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82" w:rsidRPr="00834061" w:rsidRDefault="00961482" w:rsidP="00961482">
      <w:pPr>
        <w:jc w:val="center"/>
        <w:rPr>
          <w:rFonts w:asciiTheme="minorHAnsi" w:hAnsiTheme="minorHAnsi"/>
          <w:b/>
          <w:sz w:val="72"/>
          <w:szCs w:val="28"/>
          <w:lang w:val="es-MX"/>
        </w:rPr>
      </w:pPr>
      <w:r w:rsidRPr="00834061">
        <w:rPr>
          <w:rFonts w:asciiTheme="minorHAnsi" w:hAnsiTheme="minorHAnsi"/>
          <w:b/>
          <w:sz w:val="72"/>
          <w:szCs w:val="28"/>
          <w:lang w:val="es-MX"/>
        </w:rPr>
        <w:t>APUNTE PARTE 4</w:t>
      </w:r>
    </w:p>
    <w:p w:rsidR="00961482" w:rsidRPr="00834061" w:rsidRDefault="00961482" w:rsidP="00961482">
      <w:pPr>
        <w:jc w:val="center"/>
        <w:rPr>
          <w:rFonts w:asciiTheme="minorHAnsi" w:hAnsiTheme="minorHAnsi"/>
          <w:b/>
          <w:sz w:val="72"/>
          <w:szCs w:val="28"/>
          <w:lang w:val="es-MX"/>
        </w:rPr>
      </w:pPr>
    </w:p>
    <w:p w:rsidR="00961482" w:rsidRPr="00834061" w:rsidRDefault="00961482" w:rsidP="00961482">
      <w:pPr>
        <w:jc w:val="center"/>
        <w:rPr>
          <w:rFonts w:asciiTheme="minorHAnsi" w:hAnsiTheme="minorHAnsi"/>
          <w:b/>
          <w:sz w:val="72"/>
          <w:szCs w:val="28"/>
          <w:lang w:val="es-MX"/>
        </w:rPr>
      </w:pPr>
    </w:p>
    <w:p w:rsidR="00961482" w:rsidRPr="00834061" w:rsidRDefault="00961482" w:rsidP="00961482">
      <w:pPr>
        <w:jc w:val="center"/>
        <w:rPr>
          <w:rFonts w:asciiTheme="minorHAnsi" w:hAnsiTheme="minorHAnsi"/>
          <w:b/>
          <w:sz w:val="72"/>
          <w:szCs w:val="28"/>
          <w:lang w:val="es-MX"/>
        </w:rPr>
      </w:pPr>
    </w:p>
    <w:p w:rsidR="00961482" w:rsidRPr="00834061" w:rsidRDefault="00961482" w:rsidP="00961482">
      <w:pPr>
        <w:jc w:val="center"/>
        <w:rPr>
          <w:rFonts w:asciiTheme="minorHAnsi" w:hAnsiTheme="minorHAnsi"/>
          <w:b/>
          <w:sz w:val="72"/>
          <w:szCs w:val="28"/>
          <w:lang w:val="es-MX"/>
        </w:rPr>
      </w:pPr>
      <w:r w:rsidRPr="00834061">
        <w:rPr>
          <w:rFonts w:asciiTheme="minorHAnsi" w:hAnsiTheme="minorHAnsi"/>
          <w:b/>
          <w:sz w:val="72"/>
          <w:szCs w:val="28"/>
          <w:lang w:val="es-MX"/>
        </w:rPr>
        <w:t>DERECHO PROCESAL I</w:t>
      </w:r>
    </w:p>
    <w:p w:rsidR="00961482" w:rsidRPr="00834061" w:rsidRDefault="00961482" w:rsidP="00961482">
      <w:pPr>
        <w:rPr>
          <w:rFonts w:asciiTheme="minorHAnsi" w:hAnsiTheme="minorHAnsi"/>
          <w:sz w:val="72"/>
          <w:szCs w:val="28"/>
          <w:lang w:val="es-MX"/>
        </w:rPr>
      </w:pPr>
    </w:p>
    <w:p w:rsidR="00961482" w:rsidRPr="00834061" w:rsidRDefault="00961482" w:rsidP="00961482">
      <w:pPr>
        <w:rPr>
          <w:rFonts w:asciiTheme="minorHAnsi" w:hAnsiTheme="minorHAnsi"/>
          <w:sz w:val="72"/>
          <w:szCs w:val="28"/>
          <w:lang w:val="es-MX"/>
        </w:rPr>
      </w:pPr>
    </w:p>
    <w:p w:rsidR="00961482" w:rsidRPr="00834061" w:rsidRDefault="00961482" w:rsidP="00961482">
      <w:pPr>
        <w:rPr>
          <w:rFonts w:asciiTheme="minorHAnsi" w:hAnsiTheme="minorHAnsi"/>
          <w:sz w:val="72"/>
          <w:szCs w:val="28"/>
          <w:lang w:val="es-MX"/>
        </w:rPr>
      </w:pPr>
    </w:p>
    <w:p w:rsidR="00961482" w:rsidRPr="00834061" w:rsidRDefault="00961482" w:rsidP="00961482">
      <w:pPr>
        <w:jc w:val="center"/>
        <w:rPr>
          <w:rFonts w:asciiTheme="minorHAnsi" w:hAnsiTheme="minorHAnsi"/>
          <w:b/>
          <w:sz w:val="72"/>
          <w:szCs w:val="28"/>
          <w:lang w:val="es-MX"/>
        </w:rPr>
      </w:pPr>
      <w:r w:rsidRPr="00834061">
        <w:rPr>
          <w:rFonts w:asciiTheme="minorHAnsi" w:hAnsiTheme="minorHAnsi"/>
          <w:b/>
          <w:sz w:val="72"/>
          <w:szCs w:val="28"/>
          <w:lang w:val="es-MX"/>
        </w:rPr>
        <w:t xml:space="preserve">UNIVERSIDAD AUTONOMA DE CHILE  </w:t>
      </w:r>
    </w:p>
    <w:p w:rsidR="00961482" w:rsidRPr="00834061" w:rsidRDefault="00961482" w:rsidP="00961482">
      <w:pPr>
        <w:jc w:val="center"/>
        <w:rPr>
          <w:rFonts w:asciiTheme="minorHAnsi" w:hAnsiTheme="minorHAnsi"/>
          <w:b/>
          <w:sz w:val="72"/>
          <w:szCs w:val="28"/>
          <w:lang w:val="es-MX"/>
        </w:rPr>
      </w:pPr>
    </w:p>
    <w:p w:rsidR="00961482" w:rsidRPr="00834061" w:rsidRDefault="00961482" w:rsidP="00961482">
      <w:pPr>
        <w:jc w:val="center"/>
        <w:rPr>
          <w:rFonts w:asciiTheme="minorHAnsi" w:hAnsiTheme="minorHAnsi"/>
          <w:b/>
          <w:sz w:val="72"/>
          <w:szCs w:val="28"/>
          <w:lang w:val="es-MX"/>
        </w:rPr>
      </w:pPr>
    </w:p>
    <w:p w:rsidR="00961482" w:rsidRPr="00834061" w:rsidRDefault="00961482" w:rsidP="00961482">
      <w:pPr>
        <w:jc w:val="center"/>
        <w:rPr>
          <w:rFonts w:asciiTheme="minorHAnsi" w:hAnsiTheme="minorHAnsi"/>
          <w:b/>
          <w:sz w:val="72"/>
          <w:szCs w:val="28"/>
          <w:lang w:val="es-MX"/>
        </w:rPr>
      </w:pPr>
      <w:r w:rsidRPr="00834061">
        <w:rPr>
          <w:rFonts w:asciiTheme="minorHAnsi" w:hAnsiTheme="minorHAnsi"/>
          <w:b/>
          <w:sz w:val="72"/>
          <w:szCs w:val="28"/>
          <w:lang w:val="es-MX"/>
        </w:rPr>
        <w:t>2012</w:t>
      </w:r>
    </w:p>
    <w:p w:rsidR="00961482" w:rsidRPr="00834061" w:rsidRDefault="00961482" w:rsidP="00821412">
      <w:pPr>
        <w:tabs>
          <w:tab w:val="left" w:pos="1701"/>
        </w:tabs>
        <w:spacing w:line="360" w:lineRule="auto"/>
        <w:jc w:val="center"/>
        <w:rPr>
          <w:rFonts w:asciiTheme="minorHAnsi" w:hAnsiTheme="minorHAnsi"/>
          <w:b/>
          <w:sz w:val="28"/>
          <w:szCs w:val="28"/>
          <w:u w:val="double"/>
          <w:lang w:val="es-MX"/>
        </w:rPr>
      </w:pPr>
    </w:p>
    <w:p w:rsidR="00961482" w:rsidRPr="00834061" w:rsidRDefault="00961482" w:rsidP="00821412">
      <w:pPr>
        <w:tabs>
          <w:tab w:val="left" w:pos="1701"/>
        </w:tabs>
        <w:spacing w:line="360" w:lineRule="auto"/>
        <w:jc w:val="center"/>
        <w:rPr>
          <w:rFonts w:asciiTheme="minorHAnsi" w:hAnsiTheme="minorHAnsi"/>
          <w:b/>
          <w:sz w:val="28"/>
          <w:szCs w:val="28"/>
          <w:u w:val="double"/>
          <w:lang w:val="es-MX"/>
        </w:rPr>
      </w:pPr>
    </w:p>
    <w:p w:rsidR="00961482" w:rsidRPr="00834061" w:rsidRDefault="00961482" w:rsidP="00821412">
      <w:pPr>
        <w:tabs>
          <w:tab w:val="left" w:pos="1701"/>
        </w:tabs>
        <w:spacing w:line="360" w:lineRule="auto"/>
        <w:jc w:val="center"/>
        <w:rPr>
          <w:rFonts w:asciiTheme="minorHAnsi" w:hAnsiTheme="minorHAnsi"/>
          <w:b/>
          <w:sz w:val="28"/>
          <w:szCs w:val="28"/>
          <w:u w:val="double"/>
          <w:lang w:val="es-MX"/>
        </w:rPr>
      </w:pPr>
    </w:p>
    <w:p w:rsidR="00961482" w:rsidRPr="00834061" w:rsidRDefault="00961482" w:rsidP="00821412">
      <w:pPr>
        <w:tabs>
          <w:tab w:val="left" w:pos="1701"/>
        </w:tabs>
        <w:spacing w:line="360" w:lineRule="auto"/>
        <w:jc w:val="center"/>
        <w:rPr>
          <w:rFonts w:asciiTheme="minorHAnsi" w:hAnsiTheme="minorHAnsi"/>
          <w:b/>
          <w:sz w:val="28"/>
          <w:szCs w:val="28"/>
          <w:u w:val="double"/>
          <w:lang w:val="es-MX"/>
        </w:rPr>
      </w:pPr>
    </w:p>
    <w:p w:rsidR="00961482" w:rsidRPr="00834061" w:rsidRDefault="00961482" w:rsidP="00821412">
      <w:pPr>
        <w:tabs>
          <w:tab w:val="left" w:pos="1701"/>
        </w:tabs>
        <w:spacing w:line="360" w:lineRule="auto"/>
        <w:jc w:val="center"/>
        <w:rPr>
          <w:rFonts w:asciiTheme="minorHAnsi" w:hAnsiTheme="minorHAnsi"/>
          <w:b/>
          <w:sz w:val="28"/>
          <w:szCs w:val="28"/>
          <w:u w:val="double"/>
          <w:lang w:val="es-MX"/>
        </w:rPr>
      </w:pPr>
    </w:p>
    <w:p w:rsidR="00961482" w:rsidRPr="00834061" w:rsidRDefault="00961482" w:rsidP="00821412">
      <w:pPr>
        <w:tabs>
          <w:tab w:val="left" w:pos="1701"/>
        </w:tabs>
        <w:spacing w:line="360" w:lineRule="auto"/>
        <w:jc w:val="center"/>
        <w:rPr>
          <w:rFonts w:asciiTheme="minorHAnsi" w:hAnsiTheme="minorHAnsi"/>
          <w:b/>
          <w:sz w:val="28"/>
          <w:szCs w:val="28"/>
          <w:u w:val="double"/>
          <w:lang w:val="es-MX"/>
        </w:rPr>
      </w:pPr>
    </w:p>
    <w:p w:rsidR="00961482" w:rsidRPr="00834061" w:rsidRDefault="00961482" w:rsidP="00821412">
      <w:pPr>
        <w:tabs>
          <w:tab w:val="left" w:pos="1701"/>
        </w:tabs>
        <w:spacing w:line="360" w:lineRule="auto"/>
        <w:jc w:val="center"/>
        <w:rPr>
          <w:rFonts w:asciiTheme="minorHAnsi" w:hAnsiTheme="minorHAnsi"/>
          <w:b/>
          <w:sz w:val="28"/>
          <w:szCs w:val="28"/>
          <w:u w:val="double"/>
          <w:lang w:val="es-MX"/>
        </w:rPr>
      </w:pPr>
    </w:p>
    <w:p w:rsidR="00961482" w:rsidRPr="00834061" w:rsidRDefault="00961482" w:rsidP="00821412">
      <w:pPr>
        <w:tabs>
          <w:tab w:val="left" w:pos="1701"/>
        </w:tabs>
        <w:spacing w:line="360" w:lineRule="auto"/>
        <w:jc w:val="center"/>
        <w:rPr>
          <w:rFonts w:asciiTheme="minorHAnsi" w:hAnsiTheme="minorHAnsi"/>
          <w:b/>
          <w:sz w:val="28"/>
          <w:szCs w:val="28"/>
          <w:u w:val="double"/>
          <w:lang w:val="es-MX"/>
        </w:rPr>
      </w:pPr>
    </w:p>
    <w:p w:rsidR="00961482" w:rsidRPr="00834061" w:rsidRDefault="00961482" w:rsidP="00821412">
      <w:pPr>
        <w:tabs>
          <w:tab w:val="left" w:pos="1701"/>
        </w:tabs>
        <w:spacing w:line="360" w:lineRule="auto"/>
        <w:jc w:val="center"/>
        <w:rPr>
          <w:rFonts w:asciiTheme="minorHAnsi" w:hAnsiTheme="minorHAnsi"/>
          <w:b/>
          <w:sz w:val="28"/>
          <w:szCs w:val="28"/>
          <w:u w:val="double"/>
          <w:lang w:val="es-MX"/>
        </w:rPr>
      </w:pPr>
    </w:p>
    <w:p w:rsidR="00961482" w:rsidRPr="00834061" w:rsidRDefault="00961482" w:rsidP="00821412">
      <w:pPr>
        <w:tabs>
          <w:tab w:val="left" w:pos="1701"/>
        </w:tabs>
        <w:spacing w:line="360" w:lineRule="auto"/>
        <w:jc w:val="center"/>
        <w:rPr>
          <w:rFonts w:asciiTheme="minorHAnsi" w:hAnsiTheme="minorHAnsi"/>
          <w:b/>
          <w:sz w:val="28"/>
          <w:szCs w:val="28"/>
          <w:u w:val="double"/>
          <w:lang w:val="es-MX"/>
        </w:rPr>
      </w:pPr>
    </w:p>
    <w:p w:rsidR="00821412" w:rsidRPr="00834061" w:rsidRDefault="00B335E2" w:rsidP="00834061">
      <w:pPr>
        <w:tabs>
          <w:tab w:val="left" w:pos="1701"/>
        </w:tabs>
        <w:spacing w:line="360" w:lineRule="auto"/>
        <w:jc w:val="center"/>
        <w:rPr>
          <w:rFonts w:asciiTheme="minorHAnsi" w:hAnsiTheme="minorHAnsi"/>
          <w:b/>
          <w:sz w:val="28"/>
          <w:szCs w:val="28"/>
          <w:u w:val="double"/>
        </w:rPr>
      </w:pPr>
      <w:r w:rsidRPr="00834061">
        <w:rPr>
          <w:rFonts w:asciiTheme="minorHAnsi" w:hAnsiTheme="minorHAnsi"/>
          <w:b/>
          <w:sz w:val="28"/>
          <w:szCs w:val="28"/>
          <w:u w:val="double"/>
        </w:rPr>
        <w:lastRenderedPageBreak/>
        <w:t xml:space="preserve">El </w:t>
      </w:r>
      <w:r w:rsidR="00821412" w:rsidRPr="00834061">
        <w:rPr>
          <w:rFonts w:asciiTheme="minorHAnsi" w:hAnsiTheme="minorHAnsi"/>
          <w:b/>
          <w:sz w:val="28"/>
          <w:szCs w:val="28"/>
          <w:u w:val="double"/>
        </w:rPr>
        <w:t>Procedimiento</w:t>
      </w:r>
    </w:p>
    <w:p w:rsidR="00B335E2" w:rsidRPr="00834061" w:rsidRDefault="00B335E2" w:rsidP="00B335E2">
      <w:pPr>
        <w:pStyle w:val="Ttulo7"/>
        <w:spacing w:line="360" w:lineRule="auto"/>
        <w:jc w:val="center"/>
        <w:rPr>
          <w:rFonts w:asciiTheme="minorHAnsi" w:hAnsiTheme="minorHAnsi"/>
          <w:b/>
          <w:i w:val="0"/>
          <w:iCs w:val="0"/>
          <w:sz w:val="28"/>
          <w:szCs w:val="28"/>
        </w:rPr>
      </w:pPr>
    </w:p>
    <w:p w:rsidR="00B335E2" w:rsidRPr="00834061" w:rsidRDefault="00821412" w:rsidP="00BE109C">
      <w:pPr>
        <w:pStyle w:val="Ttulo7"/>
        <w:spacing w:line="360" w:lineRule="auto"/>
        <w:jc w:val="center"/>
        <w:rPr>
          <w:rFonts w:asciiTheme="minorHAnsi" w:hAnsiTheme="minorHAnsi"/>
          <w:b/>
          <w:i w:val="0"/>
          <w:iCs w:val="0"/>
          <w:sz w:val="28"/>
          <w:szCs w:val="28"/>
        </w:rPr>
      </w:pPr>
      <w:r w:rsidRPr="00834061">
        <w:rPr>
          <w:rFonts w:asciiTheme="minorHAnsi" w:hAnsiTheme="minorHAnsi"/>
          <w:b/>
          <w:i w:val="0"/>
          <w:iCs w:val="0"/>
          <w:sz w:val="28"/>
          <w:szCs w:val="28"/>
        </w:rPr>
        <w:t>I</w:t>
      </w:r>
      <w:r w:rsidR="00BE109C" w:rsidRPr="00834061">
        <w:rPr>
          <w:rFonts w:asciiTheme="minorHAnsi" w:hAnsiTheme="minorHAnsi"/>
          <w:b/>
          <w:i w:val="0"/>
          <w:iCs w:val="0"/>
          <w:sz w:val="28"/>
          <w:szCs w:val="28"/>
        </w:rPr>
        <w:t>NTRODUCCION</w:t>
      </w:r>
    </w:p>
    <w:p w:rsidR="00BE109C" w:rsidRPr="00834061" w:rsidRDefault="00BE109C" w:rsidP="00BE109C">
      <w:pPr>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iCs/>
          <w:sz w:val="28"/>
          <w:szCs w:val="28"/>
        </w:rPr>
      </w:pPr>
      <w:r w:rsidRPr="00834061">
        <w:rPr>
          <w:rFonts w:asciiTheme="minorHAnsi" w:hAnsiTheme="minorHAnsi"/>
          <w:iCs/>
          <w:sz w:val="28"/>
          <w:szCs w:val="28"/>
        </w:rPr>
        <w:t xml:space="preserve">          </w:t>
      </w:r>
      <w:r w:rsidR="00B335E2" w:rsidRPr="00834061">
        <w:rPr>
          <w:rFonts w:asciiTheme="minorHAnsi" w:hAnsiTheme="minorHAnsi"/>
          <w:iCs/>
          <w:sz w:val="28"/>
          <w:szCs w:val="28"/>
        </w:rPr>
        <w:t xml:space="preserve">   </w:t>
      </w:r>
      <w:r w:rsidRPr="00834061">
        <w:rPr>
          <w:rFonts w:asciiTheme="minorHAnsi" w:hAnsiTheme="minorHAnsi"/>
          <w:iCs/>
          <w:sz w:val="28"/>
          <w:szCs w:val="28"/>
        </w:rPr>
        <w:t xml:space="preserve">Previo a estudiar el procedimiento, es menester recordar </w:t>
      </w:r>
      <w:r w:rsidR="00B335E2" w:rsidRPr="00834061">
        <w:rPr>
          <w:rFonts w:asciiTheme="minorHAnsi" w:hAnsiTheme="minorHAnsi"/>
          <w:iCs/>
          <w:sz w:val="28"/>
          <w:szCs w:val="28"/>
        </w:rPr>
        <w:t xml:space="preserve">dos </w:t>
      </w:r>
      <w:r w:rsidRPr="00834061">
        <w:rPr>
          <w:rFonts w:asciiTheme="minorHAnsi" w:hAnsiTheme="minorHAnsi"/>
          <w:iCs/>
          <w:sz w:val="28"/>
          <w:szCs w:val="28"/>
        </w:rPr>
        <w:t>conc</w:t>
      </w:r>
      <w:r w:rsidR="00B335E2" w:rsidRPr="00834061">
        <w:rPr>
          <w:rFonts w:asciiTheme="minorHAnsi" w:hAnsiTheme="minorHAnsi"/>
          <w:iCs/>
          <w:sz w:val="28"/>
          <w:szCs w:val="28"/>
        </w:rPr>
        <w:t>ep</w:t>
      </w:r>
      <w:r w:rsidRPr="00834061">
        <w:rPr>
          <w:rFonts w:asciiTheme="minorHAnsi" w:hAnsiTheme="minorHAnsi"/>
          <w:iCs/>
          <w:sz w:val="28"/>
          <w:szCs w:val="28"/>
        </w:rPr>
        <w:t>tos previos, como son “</w:t>
      </w:r>
      <w:r w:rsidRPr="00834061">
        <w:rPr>
          <w:rFonts w:asciiTheme="minorHAnsi" w:hAnsiTheme="minorHAnsi"/>
          <w:b/>
          <w:iCs/>
          <w:sz w:val="28"/>
          <w:szCs w:val="28"/>
        </w:rPr>
        <w:t>juicio</w:t>
      </w:r>
      <w:r w:rsidRPr="00834061">
        <w:rPr>
          <w:rFonts w:asciiTheme="minorHAnsi" w:hAnsiTheme="minorHAnsi"/>
          <w:iCs/>
          <w:sz w:val="28"/>
          <w:szCs w:val="28"/>
        </w:rPr>
        <w:t>” (controversia jurídica, actual y en</w:t>
      </w:r>
      <w:r w:rsidR="00B335E2" w:rsidRPr="00834061">
        <w:rPr>
          <w:rFonts w:asciiTheme="minorHAnsi" w:hAnsiTheme="minorHAnsi"/>
          <w:iCs/>
          <w:sz w:val="28"/>
          <w:szCs w:val="28"/>
        </w:rPr>
        <w:t>t</w:t>
      </w:r>
      <w:r w:rsidRPr="00834061">
        <w:rPr>
          <w:rFonts w:asciiTheme="minorHAnsi" w:hAnsiTheme="minorHAnsi"/>
          <w:iCs/>
          <w:sz w:val="28"/>
          <w:szCs w:val="28"/>
        </w:rPr>
        <w:t>re partes, sometida al conocimiento de un tribunal de justicia) y “</w:t>
      </w:r>
      <w:r w:rsidRPr="00834061">
        <w:rPr>
          <w:rFonts w:asciiTheme="minorHAnsi" w:hAnsiTheme="minorHAnsi"/>
          <w:b/>
          <w:iCs/>
          <w:sz w:val="28"/>
          <w:szCs w:val="28"/>
        </w:rPr>
        <w:t>proceso</w:t>
      </w:r>
      <w:r w:rsidRPr="00834061">
        <w:rPr>
          <w:rFonts w:asciiTheme="minorHAnsi" w:hAnsiTheme="minorHAnsi"/>
          <w:iCs/>
          <w:sz w:val="28"/>
          <w:szCs w:val="28"/>
        </w:rPr>
        <w:t>” (instrumento</w:t>
      </w:r>
      <w:r w:rsidR="00B335E2" w:rsidRPr="00834061">
        <w:rPr>
          <w:rFonts w:asciiTheme="minorHAnsi" w:hAnsiTheme="minorHAnsi"/>
          <w:iCs/>
          <w:sz w:val="28"/>
          <w:szCs w:val="28"/>
        </w:rPr>
        <w:t xml:space="preserve"> jurídico</w:t>
      </w:r>
      <w:r w:rsidRPr="00834061">
        <w:rPr>
          <w:rFonts w:asciiTheme="minorHAnsi" w:hAnsiTheme="minorHAnsi"/>
          <w:iCs/>
          <w:sz w:val="28"/>
          <w:szCs w:val="28"/>
        </w:rPr>
        <w:t xml:space="preserve"> llamado a </w:t>
      </w:r>
      <w:r w:rsidR="00B335E2" w:rsidRPr="00834061">
        <w:rPr>
          <w:rFonts w:asciiTheme="minorHAnsi" w:hAnsiTheme="minorHAnsi"/>
          <w:iCs/>
          <w:sz w:val="28"/>
          <w:szCs w:val="28"/>
        </w:rPr>
        <w:t xml:space="preserve">componer o </w:t>
      </w:r>
      <w:r w:rsidRPr="00834061">
        <w:rPr>
          <w:rFonts w:asciiTheme="minorHAnsi" w:hAnsiTheme="minorHAnsi"/>
          <w:iCs/>
          <w:sz w:val="28"/>
          <w:szCs w:val="28"/>
        </w:rPr>
        <w:t xml:space="preserve">solucionar el juicio), caracterizándose este último por una serie de actos </w:t>
      </w:r>
      <w:r w:rsidR="00B335E2" w:rsidRPr="00834061">
        <w:rPr>
          <w:rFonts w:asciiTheme="minorHAnsi" w:hAnsiTheme="minorHAnsi"/>
          <w:iCs/>
          <w:sz w:val="28"/>
          <w:szCs w:val="28"/>
        </w:rPr>
        <w:t xml:space="preserve">sucesivos </w:t>
      </w:r>
      <w:r w:rsidRPr="00834061">
        <w:rPr>
          <w:rFonts w:asciiTheme="minorHAnsi" w:hAnsiTheme="minorHAnsi"/>
          <w:iCs/>
          <w:sz w:val="28"/>
          <w:szCs w:val="28"/>
        </w:rPr>
        <w:t xml:space="preserve">que se inician con la interposición de la demanda y que </w:t>
      </w:r>
      <w:r w:rsidR="00B335E2" w:rsidRPr="00834061">
        <w:rPr>
          <w:rFonts w:asciiTheme="minorHAnsi" w:hAnsiTheme="minorHAnsi"/>
          <w:iCs/>
          <w:sz w:val="28"/>
          <w:szCs w:val="28"/>
        </w:rPr>
        <w:t xml:space="preserve">por lo general </w:t>
      </w:r>
      <w:r w:rsidRPr="00834061">
        <w:rPr>
          <w:rFonts w:asciiTheme="minorHAnsi" w:hAnsiTheme="minorHAnsi"/>
          <w:iCs/>
          <w:sz w:val="28"/>
          <w:szCs w:val="28"/>
        </w:rPr>
        <w:t>terminan con la sentencia definitiva ejecutoriada.</w:t>
      </w:r>
      <w:r w:rsidR="005266B5" w:rsidRPr="00834061">
        <w:rPr>
          <w:rFonts w:asciiTheme="minorHAnsi" w:hAnsiTheme="minorHAnsi"/>
          <w:iCs/>
          <w:sz w:val="28"/>
          <w:szCs w:val="28"/>
        </w:rPr>
        <w:t xml:space="preserve"> </w:t>
      </w:r>
      <w:r w:rsidRPr="00834061">
        <w:rPr>
          <w:rFonts w:asciiTheme="minorHAnsi" w:hAnsiTheme="minorHAnsi"/>
          <w:iCs/>
          <w:sz w:val="28"/>
          <w:szCs w:val="28"/>
        </w:rPr>
        <w:t>Esos “actos” que se desarrollan en forma sucesiva, combinada y lógica, constituyen en su conjunto el llamado procedimiento judicial.</w:t>
      </w:r>
    </w:p>
    <w:p w:rsidR="00821412" w:rsidRPr="00834061" w:rsidRDefault="00821412" w:rsidP="00B335E2">
      <w:pPr>
        <w:tabs>
          <w:tab w:val="left" w:pos="1701"/>
        </w:tabs>
        <w:spacing w:line="360" w:lineRule="auto"/>
        <w:rPr>
          <w:rFonts w:asciiTheme="minorHAnsi" w:hAnsiTheme="minorHAnsi"/>
          <w:b/>
          <w:bCs/>
          <w:sz w:val="28"/>
          <w:szCs w:val="28"/>
        </w:rPr>
      </w:pPr>
    </w:p>
    <w:p w:rsidR="00821412" w:rsidRPr="00834061" w:rsidRDefault="00B335E2" w:rsidP="00B335E2">
      <w:pPr>
        <w:pStyle w:val="Ttulo7"/>
        <w:spacing w:line="360" w:lineRule="auto"/>
        <w:jc w:val="center"/>
        <w:rPr>
          <w:rFonts w:asciiTheme="minorHAnsi" w:hAnsiTheme="minorHAnsi"/>
          <w:b/>
          <w:i w:val="0"/>
          <w:iCs w:val="0"/>
          <w:sz w:val="28"/>
          <w:szCs w:val="28"/>
        </w:rPr>
      </w:pPr>
      <w:r w:rsidRPr="00834061">
        <w:rPr>
          <w:rFonts w:asciiTheme="minorHAnsi" w:hAnsiTheme="minorHAnsi"/>
          <w:b/>
          <w:i w:val="0"/>
          <w:iCs w:val="0"/>
          <w:sz w:val="28"/>
          <w:szCs w:val="28"/>
        </w:rPr>
        <w:t>C</w:t>
      </w:r>
      <w:r w:rsidR="00BE109C" w:rsidRPr="00834061">
        <w:rPr>
          <w:rFonts w:asciiTheme="minorHAnsi" w:hAnsiTheme="minorHAnsi"/>
          <w:b/>
          <w:i w:val="0"/>
          <w:iCs w:val="0"/>
          <w:sz w:val="28"/>
          <w:szCs w:val="28"/>
        </w:rPr>
        <w:t>ONCEPTO</w:t>
      </w:r>
    </w:p>
    <w:p w:rsidR="00B335E2" w:rsidRPr="00834061" w:rsidRDefault="00B335E2" w:rsidP="00B335E2">
      <w:pPr>
        <w:rPr>
          <w:rFonts w:asciiTheme="minorHAnsi" w:hAnsiTheme="minorHAnsi"/>
          <w:sz w:val="28"/>
          <w:szCs w:val="28"/>
        </w:rPr>
      </w:pPr>
    </w:p>
    <w:p w:rsidR="00821412" w:rsidRPr="00834061" w:rsidRDefault="00B335E2" w:rsidP="00B335E2">
      <w:pPr>
        <w:tabs>
          <w:tab w:val="left" w:pos="1701"/>
        </w:tabs>
        <w:spacing w:line="360" w:lineRule="auto"/>
        <w:rPr>
          <w:rFonts w:asciiTheme="minorHAnsi" w:hAnsiTheme="minorHAnsi"/>
          <w:b/>
          <w:bCs/>
          <w:sz w:val="28"/>
          <w:szCs w:val="28"/>
        </w:rPr>
      </w:pPr>
      <w:r w:rsidRPr="00834061">
        <w:rPr>
          <w:rFonts w:asciiTheme="minorHAnsi" w:hAnsiTheme="minorHAnsi"/>
          <w:b/>
          <w:bCs/>
          <w:sz w:val="28"/>
          <w:szCs w:val="28"/>
        </w:rPr>
        <w:t xml:space="preserve">                </w:t>
      </w:r>
      <w:r w:rsidR="00821412" w:rsidRPr="00834061">
        <w:rPr>
          <w:rFonts w:asciiTheme="minorHAnsi" w:hAnsiTheme="minorHAnsi"/>
          <w:bCs/>
          <w:sz w:val="28"/>
          <w:szCs w:val="28"/>
        </w:rPr>
        <w:t>El procedimiento – según el Prof. Casarino, “</w:t>
      </w:r>
      <w:r w:rsidR="00821412" w:rsidRPr="00834061">
        <w:rPr>
          <w:rFonts w:asciiTheme="minorHAnsi" w:hAnsiTheme="minorHAnsi"/>
          <w:bCs/>
          <w:i/>
          <w:sz w:val="28"/>
          <w:szCs w:val="28"/>
        </w:rPr>
        <w:t>es la forma racional y metódica en que han de actuar los tribunales para administrar justicia, y los particulares para solicitarla y obtenerla</w:t>
      </w:r>
      <w:r w:rsidR="00821412" w:rsidRPr="00834061">
        <w:rPr>
          <w:rFonts w:asciiTheme="minorHAnsi" w:hAnsiTheme="minorHAnsi"/>
          <w:b/>
          <w:bCs/>
          <w:sz w:val="28"/>
          <w:szCs w:val="28"/>
        </w:rPr>
        <w:t>”.</w:t>
      </w:r>
    </w:p>
    <w:p w:rsidR="00821412" w:rsidRPr="00834061" w:rsidRDefault="00821412" w:rsidP="00B335E2">
      <w:pPr>
        <w:tabs>
          <w:tab w:val="left" w:pos="1701"/>
        </w:tabs>
        <w:spacing w:line="360" w:lineRule="auto"/>
        <w:rPr>
          <w:rFonts w:asciiTheme="minorHAnsi" w:hAnsiTheme="minorHAnsi"/>
          <w:b/>
          <w:bCs/>
          <w:sz w:val="28"/>
          <w:szCs w:val="28"/>
        </w:rPr>
      </w:pPr>
      <w:r w:rsidRPr="00834061">
        <w:rPr>
          <w:rFonts w:asciiTheme="minorHAnsi" w:hAnsiTheme="minorHAnsi"/>
          <w:b/>
          <w:bCs/>
          <w:sz w:val="28"/>
          <w:szCs w:val="28"/>
        </w:rPr>
        <w:t xml:space="preserve">                </w:t>
      </w:r>
      <w:r w:rsidRPr="00834061">
        <w:rPr>
          <w:rFonts w:asciiTheme="minorHAnsi" w:hAnsiTheme="minorHAnsi"/>
          <w:bCs/>
          <w:sz w:val="28"/>
          <w:szCs w:val="28"/>
        </w:rPr>
        <w:t>En un concep</w:t>
      </w:r>
      <w:r w:rsidR="00B335E2" w:rsidRPr="00834061">
        <w:rPr>
          <w:rFonts w:asciiTheme="minorHAnsi" w:hAnsiTheme="minorHAnsi"/>
          <w:bCs/>
          <w:sz w:val="28"/>
          <w:szCs w:val="28"/>
        </w:rPr>
        <w:t>t</w:t>
      </w:r>
      <w:r w:rsidRPr="00834061">
        <w:rPr>
          <w:rFonts w:asciiTheme="minorHAnsi" w:hAnsiTheme="minorHAnsi"/>
          <w:bCs/>
          <w:sz w:val="28"/>
          <w:szCs w:val="28"/>
        </w:rPr>
        <w:t>o más moderno, se ha dicho que el procedimiento “es el sistema racional y lógico que determina la secuencia de los actos que debe</w:t>
      </w:r>
      <w:r w:rsidR="00B335E2" w:rsidRPr="00834061">
        <w:rPr>
          <w:rFonts w:asciiTheme="minorHAnsi" w:hAnsiTheme="minorHAnsi"/>
          <w:bCs/>
          <w:sz w:val="28"/>
          <w:szCs w:val="28"/>
        </w:rPr>
        <w:t>n realizar</w:t>
      </w:r>
      <w:r w:rsidRPr="00834061">
        <w:rPr>
          <w:rFonts w:asciiTheme="minorHAnsi" w:hAnsiTheme="minorHAnsi"/>
          <w:bCs/>
          <w:sz w:val="28"/>
          <w:szCs w:val="28"/>
        </w:rPr>
        <w:t xml:space="preserve"> el juez y las partes para obtener los fines del proceso”</w:t>
      </w:r>
      <w:r w:rsidRPr="00834061">
        <w:rPr>
          <w:rFonts w:asciiTheme="minorHAnsi" w:hAnsiTheme="minorHAnsi"/>
          <w:b/>
          <w:bCs/>
          <w:sz w:val="28"/>
          <w:szCs w:val="28"/>
        </w:rPr>
        <w:t>.</w:t>
      </w:r>
    </w:p>
    <w:p w:rsidR="00821412" w:rsidRPr="00834061" w:rsidRDefault="00821412" w:rsidP="00B335E2">
      <w:pPr>
        <w:tabs>
          <w:tab w:val="left" w:pos="1701"/>
        </w:tabs>
        <w:spacing w:line="360" w:lineRule="auto"/>
        <w:rPr>
          <w:rFonts w:asciiTheme="minorHAnsi" w:hAnsiTheme="minorHAnsi"/>
          <w:iCs/>
          <w:sz w:val="28"/>
          <w:szCs w:val="28"/>
          <w:u w:val="single"/>
        </w:rPr>
      </w:pPr>
    </w:p>
    <w:p w:rsidR="00BE109C" w:rsidRPr="00834061" w:rsidRDefault="00BE109C" w:rsidP="00BE109C">
      <w:pPr>
        <w:spacing w:after="180" w:line="360" w:lineRule="auto"/>
        <w:jc w:val="center"/>
        <w:rPr>
          <w:rFonts w:asciiTheme="minorHAnsi" w:hAnsiTheme="minorHAnsi"/>
          <w:b/>
          <w:sz w:val="28"/>
          <w:szCs w:val="28"/>
          <w:u w:val="single"/>
        </w:rPr>
      </w:pPr>
      <w:r w:rsidRPr="00834061">
        <w:rPr>
          <w:rFonts w:asciiTheme="minorHAnsi" w:hAnsiTheme="minorHAnsi"/>
          <w:b/>
          <w:sz w:val="28"/>
          <w:szCs w:val="28"/>
          <w:u w:val="single"/>
        </w:rPr>
        <w:t>PRINCIPIOS FORMATIVOS DEL PROCEDIMIENTO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Para alcanzar los objetivos básicos de justicia y celeridad pretendidos por toda actividad jurisdiccional, la doctrina ha dedicado notorios esfuerzos para establecer y perfeccionar los diversos principios básicos rectores o formativos del procedimiento, que en definitiva le dan forma y carácter a los sistemas procesales.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La gran mayoría de estos principios no están expresamente establecidos en la ley, sino que son una creación doctrinaria, con una denominación o nomenclatura propias, no siempre del todo adecuadas.  Sin embargo, su valor no es sólo teórico, pues las repercusiones prácticas de los principios puede manifestarse en diversos campos; así por ejemplo, pueden servir como un elemento auxiliar de la interpretación, como </w:t>
      </w:r>
      <w:r w:rsidRPr="00834061">
        <w:rPr>
          <w:rFonts w:asciiTheme="minorHAnsi" w:hAnsiTheme="minorHAnsi"/>
          <w:sz w:val="28"/>
          <w:szCs w:val="28"/>
        </w:rPr>
        <w:lastRenderedPageBreak/>
        <w:t>elemento integrador de la analogía en el supuesto de una omisión legislativa o bien como marco teórico para la discusión de una modificación legislativa, entre otros.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Por otro lado y no obstante su importancia, es necesario considerar que estos principios no siempre se manifiestan en forma concreta y de manera absoluta en el proceso, sino que generalmente predominan unos sobre otros. De allí que frente a un determinado principio por regla general existirá un principio opuesto. </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Sin que la siguiente enunciación sea taxativa, es posible afirmar  que los principios formativos del procedimiento son los siguientes: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1.- Principios de oralidad y escrituración.</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2.- Principios de mediación e inmediación.</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3.- Principios dispositivo e inquisitivo.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4.- Principios de la continuidad o dispersión; y el de concentración.</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5.- Principios de la publicidad y el del secreto.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6.- Principios de la bilateralidad y el de la unilateralidad.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7.- Principio de la apreciación probatoria.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8.- Principios del formalismo y del aformalismo.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9.- Principios de la fundabilidad y el de la infundabilidad.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10.- Principios de la preclusión; y el de la libertad o elasticidad.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11.- Principio de la economía procesal.</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12.- Principio de la buena fe procesal.</w:t>
      </w:r>
    </w:p>
    <w:p w:rsidR="00BE109C" w:rsidRPr="00834061" w:rsidRDefault="00BE109C" w:rsidP="00BE109C">
      <w:pPr>
        <w:spacing w:after="180" w:line="360" w:lineRule="auto"/>
        <w:rPr>
          <w:rFonts w:asciiTheme="minorHAnsi" w:hAnsiTheme="minorHAnsi"/>
          <w:sz w:val="28"/>
          <w:szCs w:val="28"/>
        </w:rPr>
      </w:pPr>
    </w:p>
    <w:p w:rsidR="00BE109C" w:rsidRPr="00834061" w:rsidRDefault="00BE109C" w:rsidP="00BE109C">
      <w:pPr>
        <w:spacing w:after="180" w:line="360" w:lineRule="auto"/>
        <w:jc w:val="center"/>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Principio de la oralidad y principio de la escrituración</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Es oral el proceso en que las alegaciones, la prueba y las conclusiones se presentan al juez por regla general de viva voz. Se entiende, según la doctrina, por oralidad del procedimiento el principio de que la resolución judicial puede basarse sólo en el material procesal proferido oralmente.</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Por el contrario, el principio de la escritura es aquel con arreglo al cual la resolución judicial ha de basarse sólo en el material procesal manifestado por escrito en los autos. En otros términos, se estará frente al principio de la escrituración cuando la forma literal constituya el medio normal de comunicación entre las partes y el juez.</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Es difícil encontrar un sistema absolutamente oral y que no reserve alguna parte a la forma escrita, al igual que no es fácil encontrar un sistema de escritura radical que en mayor o menor medida no admita y regule actos realizados de viva voz. De esta manera, para saber si un determinado proceso está informado por el principio de la oralidad o escritura hay que atender a la tendencia dominante en el proceso de que se trata.-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Sin duda que el sistema oral da una marcha más acelerada al proceso y evita así su retardo, pero implantar un sistema exclusivamente oral requiere necesariamente proporcionar a la administración de justicia los recursos económicos necesarios que le permitan disponer tanto de los medios humanos como materiales que la oralidad presupone.</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En doctrina se reconoce que las bondades y excelencias de la oralidad no derivan tanto de este principio en si mismo, sino que ellas son el resultado de la concurrencia de otros principios que se han asociado al de la oralidad, y que son los de inmediación y de concentración. Estos dos principios, inmediación y concentración, son connaturales al de la oralidad.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De ambos principios hay manifestaciones en nuestro sistema:</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t>- el procedimiento ordinario de mayor cuantía es esencialmente escrito, pero dentro de él hay una serie de actuaciones que se realizan en forma oral.</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t xml:space="preserve">- en cambio en el campo probatorio, los testigos declaran oralmente, declaración que se transcribe a un acta suscrita por el declarante y el ministro de fe que concurrió a ella, igual cosa ocurre con la declaración del absolvente.   </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t>Por el contrario, los peritajes son esencialmente escritos, al igual que los documentos (que por su propia naturaleza) son piezas escritas, en estos últimos predomina el aspecto literal.</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lastRenderedPageBreak/>
        <w:t>- en los procedimientos de menor y mínima cuantía se permiten actuaciones orales, igual cosa ocurre en leyes especiales como la relativa al juicio sumario, en que incluso se permite que la demanda pueda presentarse oralmente (si bien el art.680 CPC. llega a permitir la presentación de una minuta escrita, en la práctica ha devenido en un procedimiento escrito en nuestro país).</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t>- en la judicatura penal y a partir de la instauración de la reforma procesal pena existe un claro predominio oral, aún cuando también existen actuaciones escritas, como la querella, la acusación fiscal, la acusación particular, la demanda civil y la sentencia definitiva.</w:t>
      </w:r>
    </w:p>
    <w:p w:rsidR="00BE109C" w:rsidRPr="00834061" w:rsidRDefault="00BE109C" w:rsidP="00BE109C">
      <w:pPr>
        <w:spacing w:after="180" w:line="360" w:lineRule="auto"/>
        <w:ind w:left="720"/>
        <w:rPr>
          <w:rFonts w:asciiTheme="minorHAnsi" w:hAnsiTheme="minorHAnsi"/>
          <w:sz w:val="28"/>
          <w:szCs w:val="28"/>
        </w:rPr>
      </w:pPr>
    </w:p>
    <w:p w:rsidR="00BE109C" w:rsidRPr="00834061" w:rsidRDefault="00BE109C" w:rsidP="00BE109C">
      <w:pPr>
        <w:spacing w:after="180" w:line="360" w:lineRule="auto"/>
        <w:ind w:left="426" w:hanging="426"/>
        <w:jc w:val="center"/>
        <w:rPr>
          <w:rFonts w:asciiTheme="minorHAnsi" w:hAnsiTheme="minorHAnsi"/>
          <w:sz w:val="28"/>
          <w:szCs w:val="28"/>
          <w:u w:val="single"/>
        </w:rPr>
      </w:pPr>
      <w:r w:rsidRPr="00834061">
        <w:rPr>
          <w:rFonts w:asciiTheme="minorHAnsi" w:hAnsiTheme="minorHAnsi"/>
          <w:sz w:val="28"/>
          <w:szCs w:val="28"/>
        </w:rPr>
        <w:t xml:space="preserve">2. </w:t>
      </w:r>
      <w:r w:rsidRPr="00834061">
        <w:rPr>
          <w:rFonts w:asciiTheme="minorHAnsi" w:hAnsiTheme="minorHAnsi"/>
          <w:b/>
          <w:sz w:val="28"/>
          <w:szCs w:val="28"/>
          <w:u w:val="single"/>
        </w:rPr>
        <w:t>Principio de la mediación o mediatividad; y de la inmediación o inmediatividad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La inmediación es el principio en virtud del cual se procura asegurar que el juez o tribunal tenga permanente y directa vinculación personal con los sujetos y elementos que intervienen en el proceso, recibiendo directamente las alegaciones de las partes y las aportaciones probatorias.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Este principio de la inmediación tiene consagración legal en nuestro sistema procesal civil, cuando se indica por ejemplo que los testigos serán examinados por el juez, y que el juez está facultado para tomar la prueba confesional. También en el caso de la inspección personal del tribunal. Más claramente se aprecia en el ámbito procesal penal, especialmente en el juicio oral.</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En cambio la mediación o mediatividad es el principio en virtud del cual el juez o tribunal no tiene permanente e íntima vinculación personal con los sujetos y elementos que intervienen en el proceso, sino que tal contacto o vinculación tiene lugar a través de un agente intermediario.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En los hechos, lo cierto es que no obstante existir el principio de la inmediación, en nuestro proceso civil por el recargo de trabajo de los jueces, estos prácticamente no intervienen en el contacto directo con las partes, ni con los testigos.</w:t>
      </w:r>
    </w:p>
    <w:p w:rsidR="00BE109C" w:rsidRPr="00834061" w:rsidRDefault="00BE109C" w:rsidP="00BE109C">
      <w:pPr>
        <w:spacing w:after="180" w:line="360" w:lineRule="auto"/>
        <w:jc w:val="center"/>
        <w:rPr>
          <w:rFonts w:asciiTheme="minorHAnsi" w:hAnsiTheme="minorHAnsi"/>
          <w:sz w:val="28"/>
          <w:szCs w:val="28"/>
          <w:u w:val="single"/>
        </w:rPr>
      </w:pPr>
      <w:r w:rsidRPr="00834061">
        <w:rPr>
          <w:rFonts w:asciiTheme="minorHAnsi" w:hAnsiTheme="minorHAnsi"/>
          <w:sz w:val="28"/>
          <w:szCs w:val="28"/>
        </w:rPr>
        <w:t>3</w:t>
      </w:r>
      <w:r w:rsidRPr="00834061">
        <w:rPr>
          <w:rFonts w:asciiTheme="minorHAnsi" w:hAnsiTheme="minorHAnsi"/>
          <w:b/>
          <w:sz w:val="28"/>
          <w:szCs w:val="28"/>
        </w:rPr>
        <w:t xml:space="preserve">. </w:t>
      </w:r>
      <w:r w:rsidRPr="00834061">
        <w:rPr>
          <w:rFonts w:asciiTheme="minorHAnsi" w:hAnsiTheme="minorHAnsi"/>
          <w:b/>
          <w:sz w:val="28"/>
          <w:szCs w:val="28"/>
          <w:u w:val="single"/>
        </w:rPr>
        <w:t>Principio dispositivo, y principio inquisitivo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Estos principios se relacionan con la preponderancia de la iniciativa de las partes o del juez en el aporte, reconstrucción y comprobación de los hechos trascendentes para la resolución final del juicio.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De esta manera se puede hablar de principio dispositivo para aludir al sistema en que la iniciativa en la proposición y en la producción de las pruebas queda reservada principalmente a las partes, limitándose la intervención del juez a la ordenación ritual de la prueba, es decir, a su dirección formal.</w:t>
      </w:r>
    </w:p>
    <w:p w:rsidR="00BE109C" w:rsidRPr="00834061" w:rsidRDefault="00BE109C" w:rsidP="00BE109C">
      <w:pPr>
        <w:tabs>
          <w:tab w:val="left" w:pos="1701"/>
        </w:tabs>
        <w:spacing w:line="360" w:lineRule="auto"/>
        <w:ind w:hanging="27"/>
        <w:rPr>
          <w:rFonts w:asciiTheme="minorHAnsi" w:hAnsiTheme="minorHAnsi" w:cs="Arial"/>
          <w:sz w:val="28"/>
          <w:szCs w:val="28"/>
        </w:rPr>
      </w:pPr>
      <w:r w:rsidRPr="00834061">
        <w:rPr>
          <w:rFonts w:asciiTheme="minorHAnsi" w:hAnsiTheme="minorHAnsi" w:cs="Arial"/>
          <w:sz w:val="28"/>
          <w:szCs w:val="28"/>
        </w:rPr>
        <w:t xml:space="preserve">                      El principio dispositivo constituye la regla general en materia civil y comercial, pues el impulso procesal corresponde esencialmente a las partes. Así por ejemplo:</w:t>
      </w:r>
    </w:p>
    <w:p w:rsidR="00BE109C" w:rsidRPr="00834061" w:rsidRDefault="00BE109C" w:rsidP="00BE109C">
      <w:pPr>
        <w:tabs>
          <w:tab w:val="left" w:pos="1701"/>
        </w:tabs>
        <w:spacing w:line="360" w:lineRule="auto"/>
        <w:ind w:hanging="27"/>
        <w:rPr>
          <w:rFonts w:asciiTheme="minorHAnsi" w:hAnsiTheme="minorHAnsi" w:cs="Arial"/>
          <w:sz w:val="28"/>
          <w:szCs w:val="28"/>
        </w:rPr>
      </w:pPr>
    </w:p>
    <w:p w:rsidR="00BE109C" w:rsidRPr="00834061" w:rsidRDefault="00BE109C" w:rsidP="00BE109C">
      <w:pPr>
        <w:tabs>
          <w:tab w:val="left" w:pos="1701"/>
        </w:tabs>
        <w:spacing w:line="360" w:lineRule="auto"/>
        <w:ind w:hanging="27"/>
        <w:rPr>
          <w:rFonts w:asciiTheme="minorHAnsi" w:hAnsiTheme="minorHAnsi" w:cs="Arial"/>
          <w:sz w:val="28"/>
          <w:szCs w:val="28"/>
        </w:rPr>
      </w:pPr>
      <w:r w:rsidRPr="00834061">
        <w:rPr>
          <w:rFonts w:asciiTheme="minorHAnsi" w:hAnsiTheme="minorHAnsi" w:cs="Arial"/>
          <w:sz w:val="28"/>
          <w:szCs w:val="28"/>
        </w:rPr>
        <w:t>a) Todo juicio se inicia por demanda.</w:t>
      </w:r>
    </w:p>
    <w:p w:rsidR="00BE109C" w:rsidRPr="00834061" w:rsidRDefault="00BE109C" w:rsidP="00BE109C">
      <w:pPr>
        <w:tabs>
          <w:tab w:val="left" w:pos="1701"/>
        </w:tabs>
        <w:spacing w:line="360" w:lineRule="auto"/>
        <w:ind w:hanging="27"/>
        <w:rPr>
          <w:rFonts w:asciiTheme="minorHAnsi" w:hAnsiTheme="minorHAnsi" w:cs="Arial"/>
          <w:sz w:val="28"/>
          <w:szCs w:val="28"/>
        </w:rPr>
      </w:pPr>
      <w:r w:rsidRPr="00834061">
        <w:rPr>
          <w:rFonts w:asciiTheme="minorHAnsi" w:hAnsiTheme="minorHAnsi" w:cs="Arial"/>
          <w:sz w:val="28"/>
          <w:szCs w:val="28"/>
        </w:rPr>
        <w:t>b) Las partes deben determinar los hechos en el juicio. Artículo 160 del Código de Procedimiento Civil.</w:t>
      </w:r>
    </w:p>
    <w:p w:rsidR="00BE109C" w:rsidRPr="00834061" w:rsidRDefault="00BE109C" w:rsidP="00BE109C">
      <w:pPr>
        <w:tabs>
          <w:tab w:val="left" w:pos="1701"/>
        </w:tabs>
        <w:spacing w:line="360" w:lineRule="auto"/>
        <w:ind w:hanging="27"/>
        <w:rPr>
          <w:rFonts w:asciiTheme="minorHAnsi" w:hAnsiTheme="minorHAnsi" w:cs="Arial"/>
          <w:sz w:val="28"/>
          <w:szCs w:val="28"/>
        </w:rPr>
      </w:pPr>
      <w:r w:rsidRPr="00834061">
        <w:rPr>
          <w:rFonts w:asciiTheme="minorHAnsi" w:hAnsiTheme="minorHAnsi" w:cs="Arial"/>
          <w:sz w:val="28"/>
          <w:szCs w:val="28"/>
        </w:rPr>
        <w:t>c) Las partes deben acreditar los hechos en el juicios, tienen la carga procesal. Solo Excepcionalmente el juez puede decretar medidas para mejor resolver. Artículo 159 del Código de Procedimiento Civil.</w:t>
      </w:r>
    </w:p>
    <w:p w:rsidR="00BE109C" w:rsidRPr="00834061" w:rsidRDefault="00BE109C" w:rsidP="00BE109C">
      <w:pPr>
        <w:tabs>
          <w:tab w:val="left" w:pos="1701"/>
        </w:tabs>
        <w:spacing w:line="360" w:lineRule="auto"/>
        <w:ind w:hanging="27"/>
        <w:rPr>
          <w:rFonts w:asciiTheme="minorHAnsi" w:hAnsiTheme="minorHAnsi" w:cs="Arial"/>
          <w:sz w:val="28"/>
          <w:szCs w:val="28"/>
        </w:rPr>
      </w:pPr>
      <w:r w:rsidRPr="00834061">
        <w:rPr>
          <w:rFonts w:asciiTheme="minorHAnsi" w:hAnsiTheme="minorHAnsi" w:cs="Arial"/>
          <w:sz w:val="28"/>
          <w:szCs w:val="28"/>
        </w:rPr>
        <w:t>d) El tribunal es competente para fallar solo lo pedido por las partes, no puede extenderse a puntos no sometidos a su decisión, porque incurriría en ultrapetita o extrapetita. Artículo 768 N° 4, del Código de Procedimiento Civil.</w:t>
      </w:r>
    </w:p>
    <w:p w:rsidR="00BE109C" w:rsidRPr="00834061" w:rsidRDefault="00BE109C" w:rsidP="00BE109C">
      <w:pPr>
        <w:tabs>
          <w:tab w:val="left" w:pos="1701"/>
        </w:tabs>
        <w:spacing w:line="360" w:lineRule="auto"/>
        <w:ind w:hanging="27"/>
        <w:rPr>
          <w:rFonts w:asciiTheme="minorHAnsi" w:hAnsiTheme="minorHAnsi" w:cs="Arial"/>
          <w:sz w:val="28"/>
          <w:szCs w:val="28"/>
        </w:rPr>
      </w:pPr>
      <w:r w:rsidRPr="00834061">
        <w:rPr>
          <w:rFonts w:asciiTheme="minorHAnsi" w:hAnsiTheme="minorHAnsi" w:cs="Arial"/>
          <w:sz w:val="28"/>
          <w:szCs w:val="28"/>
        </w:rPr>
        <w:t>e) En el recurso de apelación el tribunal superior está limitado a conocer solo lo sometido a él por las partes y fallado por el tribunal a quo, salvo las excepciones de los artículos 208 y 209 del Código de Procedimiento Civil. En caso contrario incurre en ultrapetita.</w:t>
      </w:r>
    </w:p>
    <w:p w:rsidR="00BE109C" w:rsidRPr="00834061" w:rsidRDefault="00BE109C" w:rsidP="00BE109C">
      <w:pPr>
        <w:tabs>
          <w:tab w:val="left" w:pos="1701"/>
        </w:tabs>
        <w:spacing w:line="360" w:lineRule="auto"/>
        <w:ind w:hanging="27"/>
        <w:rPr>
          <w:rFonts w:asciiTheme="minorHAnsi" w:hAnsiTheme="minorHAnsi" w:cs="Arial"/>
          <w:sz w:val="28"/>
          <w:szCs w:val="28"/>
        </w:rPr>
      </w:pPr>
      <w:r w:rsidRPr="00834061">
        <w:rPr>
          <w:rFonts w:asciiTheme="minorHAnsi" w:hAnsiTheme="minorHAnsi" w:cs="Arial"/>
          <w:sz w:val="28"/>
          <w:szCs w:val="28"/>
        </w:rPr>
        <w:t xml:space="preserve">f) El efecto de cosa juzgada que provoca la sentencia es aplicable a las partes del proceso ya sea como acción o como excepción. Artículo 176 y 177 del Código de Procedimiento Civil. </w:t>
      </w:r>
    </w:p>
    <w:p w:rsidR="00BE109C" w:rsidRPr="00834061" w:rsidRDefault="00BE109C" w:rsidP="00BE109C">
      <w:pPr>
        <w:tabs>
          <w:tab w:val="left" w:pos="1701"/>
        </w:tabs>
        <w:spacing w:line="360" w:lineRule="auto"/>
        <w:ind w:hanging="27"/>
        <w:rPr>
          <w:rFonts w:asciiTheme="minorHAnsi" w:hAnsiTheme="minorHAnsi" w:cs="Arial"/>
          <w:sz w:val="28"/>
          <w:szCs w:val="28"/>
        </w:rPr>
      </w:pPr>
      <w:r w:rsidRPr="00834061">
        <w:rPr>
          <w:rFonts w:asciiTheme="minorHAnsi" w:hAnsiTheme="minorHAnsi" w:cs="Arial"/>
          <w:sz w:val="28"/>
          <w:szCs w:val="28"/>
        </w:rPr>
        <w:t xml:space="preserve">g) Las partes deben impugnar las resoluciones contrarias a sus derechos, de lo contrario las convalida la cosa juzgada. </w:t>
      </w:r>
    </w:p>
    <w:p w:rsidR="00BE109C" w:rsidRPr="00834061" w:rsidRDefault="00BE109C" w:rsidP="00BE109C">
      <w:pPr>
        <w:spacing w:after="180" w:line="360" w:lineRule="auto"/>
        <w:rPr>
          <w:rFonts w:asciiTheme="minorHAnsi" w:hAnsiTheme="minorHAnsi"/>
          <w:sz w:val="28"/>
          <w:szCs w:val="28"/>
        </w:rPr>
      </w:pPr>
    </w:p>
    <w:p w:rsidR="00BE109C" w:rsidRPr="00834061" w:rsidRDefault="00BE109C" w:rsidP="00BE109C">
      <w:pPr>
        <w:spacing w:after="180" w:line="360" w:lineRule="auto"/>
        <w:rPr>
          <w:rFonts w:asciiTheme="minorHAnsi" w:hAnsiTheme="minorHAnsi" w:cs="Arial"/>
          <w:sz w:val="28"/>
          <w:szCs w:val="28"/>
        </w:rPr>
      </w:pPr>
      <w:r w:rsidRPr="00834061">
        <w:rPr>
          <w:rFonts w:asciiTheme="minorHAnsi" w:hAnsiTheme="minorHAnsi" w:cs="Arial"/>
          <w:sz w:val="28"/>
          <w:szCs w:val="28"/>
        </w:rPr>
        <w:lastRenderedPageBreak/>
        <w:t xml:space="preserve">                    Por el contrario el principio inquisitivo implica que el impulso procesal lo tiene el juez, pudiendo este actuar de oficio en la labor de reconstrucción y comprobación de los hechos. Es el juez y no las partes quien lleva adelante el proceso. Al efecto, se critica este principio porque pudiera atentar contra la imparcialidad exigible a todo juez, razón por la que cada día encontramos menos ejemplos de su aplicación. Algunos de ellos son:</w:t>
      </w:r>
    </w:p>
    <w:p w:rsidR="00BE109C" w:rsidRPr="00834061" w:rsidRDefault="00BE109C" w:rsidP="0067032D">
      <w:pPr>
        <w:numPr>
          <w:ilvl w:val="0"/>
          <w:numId w:val="23"/>
        </w:numPr>
        <w:tabs>
          <w:tab w:val="left" w:pos="1701"/>
        </w:tabs>
        <w:spacing w:line="360" w:lineRule="auto"/>
        <w:jc w:val="left"/>
        <w:rPr>
          <w:rFonts w:asciiTheme="minorHAnsi" w:hAnsiTheme="minorHAnsi" w:cs="Arial"/>
          <w:sz w:val="28"/>
          <w:szCs w:val="28"/>
        </w:rPr>
      </w:pPr>
      <w:r w:rsidRPr="00834061">
        <w:rPr>
          <w:rFonts w:asciiTheme="minorHAnsi" w:hAnsiTheme="minorHAnsi" w:cs="Arial"/>
          <w:sz w:val="28"/>
          <w:szCs w:val="28"/>
        </w:rPr>
        <w:t xml:space="preserve">La Nulidad Procesal (artículo 83º del Código de Procedimiento Civil); </w:t>
      </w:r>
    </w:p>
    <w:p w:rsidR="00BE109C" w:rsidRPr="00834061" w:rsidRDefault="00BE109C" w:rsidP="0067032D">
      <w:pPr>
        <w:numPr>
          <w:ilvl w:val="0"/>
          <w:numId w:val="23"/>
        </w:numPr>
        <w:tabs>
          <w:tab w:val="left" w:pos="1701"/>
        </w:tabs>
        <w:spacing w:line="360" w:lineRule="auto"/>
        <w:jc w:val="left"/>
        <w:rPr>
          <w:rFonts w:asciiTheme="minorHAnsi" w:hAnsiTheme="minorHAnsi" w:cs="Arial"/>
          <w:sz w:val="28"/>
          <w:szCs w:val="28"/>
        </w:rPr>
      </w:pPr>
      <w:r w:rsidRPr="00834061">
        <w:rPr>
          <w:rFonts w:asciiTheme="minorHAnsi" w:hAnsiTheme="minorHAnsi" w:cs="Arial"/>
          <w:sz w:val="28"/>
          <w:szCs w:val="28"/>
        </w:rPr>
        <w:t xml:space="preserve">la Nulidad Absoluta Civil (artículo 1683º del Código Civil); </w:t>
      </w:r>
    </w:p>
    <w:p w:rsidR="00BE109C" w:rsidRPr="00834061" w:rsidRDefault="00BE109C" w:rsidP="0067032D">
      <w:pPr>
        <w:numPr>
          <w:ilvl w:val="0"/>
          <w:numId w:val="23"/>
        </w:numPr>
        <w:tabs>
          <w:tab w:val="left" w:pos="1701"/>
        </w:tabs>
        <w:spacing w:line="360" w:lineRule="auto"/>
        <w:jc w:val="left"/>
        <w:rPr>
          <w:rFonts w:asciiTheme="minorHAnsi" w:hAnsiTheme="minorHAnsi" w:cs="Arial"/>
          <w:sz w:val="28"/>
          <w:szCs w:val="28"/>
        </w:rPr>
      </w:pPr>
      <w:r w:rsidRPr="00834061">
        <w:rPr>
          <w:rFonts w:asciiTheme="minorHAnsi" w:hAnsiTheme="minorHAnsi" w:cs="Arial"/>
          <w:sz w:val="28"/>
          <w:szCs w:val="28"/>
        </w:rPr>
        <w:t xml:space="preserve">La corrección del Procedimiento (artículo 84º del Código de Procedimiento Civil); </w:t>
      </w:r>
    </w:p>
    <w:p w:rsidR="00BE109C" w:rsidRPr="00834061" w:rsidRDefault="00BE109C" w:rsidP="0067032D">
      <w:pPr>
        <w:numPr>
          <w:ilvl w:val="0"/>
          <w:numId w:val="23"/>
        </w:numPr>
        <w:tabs>
          <w:tab w:val="left" w:pos="1701"/>
        </w:tabs>
        <w:spacing w:line="360" w:lineRule="auto"/>
        <w:jc w:val="left"/>
        <w:rPr>
          <w:rFonts w:asciiTheme="minorHAnsi" w:hAnsiTheme="minorHAnsi" w:cs="Arial"/>
          <w:sz w:val="28"/>
          <w:szCs w:val="28"/>
        </w:rPr>
      </w:pPr>
      <w:r w:rsidRPr="00834061">
        <w:rPr>
          <w:rFonts w:asciiTheme="minorHAnsi" w:hAnsiTheme="minorHAnsi" w:cs="Arial"/>
          <w:sz w:val="28"/>
          <w:szCs w:val="28"/>
        </w:rPr>
        <w:t xml:space="preserve">Aplicar Sanciones de Oficio (artículo 88º del Código de Procedimiento Civil); </w:t>
      </w:r>
    </w:p>
    <w:p w:rsidR="00BE109C" w:rsidRPr="00834061" w:rsidRDefault="00BE109C" w:rsidP="0067032D">
      <w:pPr>
        <w:numPr>
          <w:ilvl w:val="0"/>
          <w:numId w:val="23"/>
        </w:numPr>
        <w:tabs>
          <w:tab w:val="left" w:pos="1701"/>
        </w:tabs>
        <w:spacing w:line="360" w:lineRule="auto"/>
        <w:jc w:val="left"/>
        <w:rPr>
          <w:rFonts w:asciiTheme="minorHAnsi" w:hAnsiTheme="minorHAnsi" w:cs="Arial"/>
          <w:sz w:val="28"/>
          <w:szCs w:val="28"/>
        </w:rPr>
      </w:pPr>
      <w:r w:rsidRPr="00834061">
        <w:rPr>
          <w:rFonts w:asciiTheme="minorHAnsi" w:hAnsiTheme="minorHAnsi" w:cs="Arial"/>
          <w:sz w:val="28"/>
          <w:szCs w:val="28"/>
        </w:rPr>
        <w:t xml:space="preserve">Recursos de Casación Forma y Fondo (artículo 775º del Código de Procedimiento Civil).  Puede invalidar de Oficio la Sentencia (artículo 785º del Código de Procedimiento Civil); </w:t>
      </w:r>
    </w:p>
    <w:p w:rsidR="00BE109C" w:rsidRPr="00834061" w:rsidRDefault="00BE109C" w:rsidP="0067032D">
      <w:pPr>
        <w:numPr>
          <w:ilvl w:val="0"/>
          <w:numId w:val="23"/>
        </w:numPr>
        <w:tabs>
          <w:tab w:val="left" w:pos="1701"/>
        </w:tabs>
        <w:spacing w:line="360" w:lineRule="auto"/>
        <w:jc w:val="left"/>
        <w:rPr>
          <w:rFonts w:asciiTheme="minorHAnsi" w:hAnsiTheme="minorHAnsi" w:cs="Arial"/>
          <w:sz w:val="28"/>
          <w:szCs w:val="28"/>
        </w:rPr>
      </w:pPr>
      <w:r w:rsidRPr="00834061">
        <w:rPr>
          <w:rFonts w:asciiTheme="minorHAnsi" w:hAnsiTheme="minorHAnsi" w:cs="Arial"/>
          <w:sz w:val="28"/>
          <w:szCs w:val="28"/>
        </w:rPr>
        <w:t>Artículo 256º del Código de Procedimiento Civil, señala que el Juez Puede de Oficio declarar inadmisible la demanda si faltan unos requisitos.</w:t>
      </w:r>
    </w:p>
    <w:p w:rsidR="00BE109C" w:rsidRPr="00834061" w:rsidRDefault="00BE109C" w:rsidP="0067032D">
      <w:pPr>
        <w:numPr>
          <w:ilvl w:val="0"/>
          <w:numId w:val="23"/>
        </w:numPr>
        <w:tabs>
          <w:tab w:val="left" w:pos="1701"/>
        </w:tabs>
        <w:spacing w:line="360" w:lineRule="auto"/>
        <w:jc w:val="left"/>
        <w:rPr>
          <w:rFonts w:asciiTheme="minorHAnsi" w:hAnsiTheme="minorHAnsi" w:cs="Arial"/>
          <w:sz w:val="28"/>
          <w:szCs w:val="28"/>
        </w:rPr>
      </w:pPr>
      <w:r w:rsidRPr="00834061">
        <w:rPr>
          <w:rFonts w:asciiTheme="minorHAnsi" w:hAnsiTheme="minorHAnsi" w:cs="Arial"/>
          <w:sz w:val="28"/>
          <w:szCs w:val="28"/>
        </w:rPr>
        <w:t>Las medidas para mejor resolver. (Art.159 del CPC)</w:t>
      </w:r>
    </w:p>
    <w:p w:rsidR="00BE109C" w:rsidRPr="00834061" w:rsidRDefault="00BE109C" w:rsidP="00BE109C">
      <w:pPr>
        <w:tabs>
          <w:tab w:val="left" w:pos="1701"/>
        </w:tabs>
        <w:spacing w:line="360" w:lineRule="auto"/>
        <w:rPr>
          <w:rFonts w:asciiTheme="minorHAnsi" w:hAnsiTheme="minorHAnsi" w:cs="Arial"/>
          <w:sz w:val="28"/>
          <w:szCs w:val="28"/>
        </w:rPr>
      </w:pPr>
    </w:p>
    <w:p w:rsidR="00BE109C" w:rsidRPr="00834061" w:rsidRDefault="00BE109C" w:rsidP="00BE109C">
      <w:pPr>
        <w:spacing w:after="180" w:line="360" w:lineRule="auto"/>
        <w:jc w:val="center"/>
        <w:rPr>
          <w:rFonts w:asciiTheme="minorHAnsi" w:hAnsiTheme="minorHAnsi"/>
          <w:sz w:val="28"/>
          <w:szCs w:val="28"/>
        </w:rPr>
      </w:pPr>
      <w:r w:rsidRPr="00834061">
        <w:rPr>
          <w:rFonts w:asciiTheme="minorHAnsi" w:hAnsiTheme="minorHAnsi"/>
          <w:sz w:val="28"/>
          <w:szCs w:val="28"/>
        </w:rPr>
        <w:t xml:space="preserve">4. </w:t>
      </w:r>
      <w:r w:rsidRPr="00834061">
        <w:rPr>
          <w:rFonts w:asciiTheme="minorHAnsi" w:hAnsiTheme="minorHAnsi"/>
          <w:b/>
          <w:sz w:val="28"/>
          <w:szCs w:val="28"/>
          <w:u w:val="single"/>
        </w:rPr>
        <w:t>Principio de la continuidad, y principio de la concentración</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El principio de la continuidad, también denominado dispersión o consecutivo obligatorio se traduce en que la causa se desarrolla a través de diversas etapas constituidas cada una de ellas por una serie de actuaciones que deben desenvolverse separada y sucesivamente, abarcando el procedimiento un lapso de tiempo relativamente prolongado.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El principio de la concentración por su parte tiene por finalidad reunir o concentrar en una sola audiencia o en el menor número de audiencias, y celebradas en este último caso lo más próximamente posible, el desarrollo total del proceso. Este principio de la concentración se opone al de la dispersión, que es el predominante en nuestro código de procedimiento civil y en el cual cada acto tiene señalado un momento determinado para que pueda producirse o llevarse a cabo, rindiendo y recibiéndose la prueba en audiencias independientes y hasta inconexas.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Procura además este principio de la concentración, la no admisión de excepciones dilatorias, las que en caso de existir deben ser resueltas al igual que las perentorias en la sentencia definitiva.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A través del principio de la concentración, se desea que los actos procesales sometidos al conocimiento de los tribunales se realicen sin demora, tratando de abreviar los plazos, y de concentrar en un mismo acto o audiencia todas las diligencias que sea menester realizar.</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Este principio de la concentración no tiene vida propia y requiere para su existencia de determinadas condiciones que son dadas por otros principios, como lo son el de la oralidad y el de la inmediación.</w:t>
      </w:r>
    </w:p>
    <w:p w:rsidR="00BE109C" w:rsidRPr="00834061" w:rsidRDefault="00BE109C" w:rsidP="00BE109C">
      <w:pPr>
        <w:spacing w:after="180" w:line="360" w:lineRule="auto"/>
        <w:jc w:val="center"/>
        <w:rPr>
          <w:rFonts w:asciiTheme="minorHAnsi" w:hAnsiTheme="minorHAnsi"/>
          <w:sz w:val="28"/>
          <w:szCs w:val="28"/>
        </w:rPr>
      </w:pPr>
      <w:r w:rsidRPr="00834061">
        <w:rPr>
          <w:rFonts w:asciiTheme="minorHAnsi" w:hAnsiTheme="minorHAnsi"/>
          <w:sz w:val="28"/>
          <w:szCs w:val="28"/>
        </w:rPr>
        <w:t xml:space="preserve">5. </w:t>
      </w:r>
      <w:r w:rsidRPr="00834061">
        <w:rPr>
          <w:rFonts w:asciiTheme="minorHAnsi" w:hAnsiTheme="minorHAnsi"/>
          <w:b/>
          <w:sz w:val="28"/>
          <w:szCs w:val="28"/>
          <w:u w:val="single"/>
        </w:rPr>
        <w:t>Principio de la publicidad, y principio del secreto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Según el decir de la real academia publicidad es la calidad o estado de público.   Lo público es aquello notorio, patente, manifiesto, visto o sabido por todos.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De acuerdo con estas ideas aparece apropiado definir el principio de publicidad diciendo que es aquel que requiere que el procedimiento mismo quede abierto no sólo a las partes y sus respectivos mandatarios, sino que también a cualquier persona, tenga o no interés directo en la causa. Este principio, constituye la regla general en nuestro ordenamiento jurídico.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Por el contrario se está en presencia del principio del secreto cuando el procedimiento no puede ser conocido por los interesados, ni mucho menos por terceros ajenos.</w:t>
      </w:r>
    </w:p>
    <w:p w:rsidR="00BE109C" w:rsidRPr="00834061" w:rsidRDefault="00BE109C" w:rsidP="00BE109C">
      <w:pPr>
        <w:spacing w:after="180" w:line="360" w:lineRule="auto"/>
        <w:jc w:val="center"/>
        <w:rPr>
          <w:rFonts w:asciiTheme="minorHAnsi" w:hAnsiTheme="minorHAnsi"/>
          <w:b/>
          <w:sz w:val="28"/>
          <w:szCs w:val="28"/>
          <w:u w:val="single"/>
        </w:rPr>
      </w:pPr>
      <w:r w:rsidRPr="00834061">
        <w:rPr>
          <w:rFonts w:asciiTheme="minorHAnsi" w:hAnsiTheme="minorHAnsi"/>
          <w:sz w:val="28"/>
          <w:szCs w:val="28"/>
        </w:rPr>
        <w:t xml:space="preserve">6. </w:t>
      </w:r>
      <w:r w:rsidRPr="00834061">
        <w:rPr>
          <w:rFonts w:asciiTheme="minorHAnsi" w:hAnsiTheme="minorHAnsi"/>
          <w:b/>
          <w:sz w:val="28"/>
          <w:szCs w:val="28"/>
          <w:u w:val="single"/>
        </w:rPr>
        <w:t>Principio de la bilateralidad, contradicción o audiencia; y principio de la unilateralidad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Es un hecho universalmente reconocido y aceptado el que todos los hombres son iguales ante la ley, garantía fundamental incorporada y protegida en el art.19 nro.2 de nuestra carta fundamental. Proyectado este principio al campo procesal significa que el demandado debe tener las mismas oportunidades para su defensa que las que puede tener el demandante para su ataque.</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La consagración y aplicación de este principio implica afirmar que todos los actos del procedimiento deben realizarse con intervención de los litigantes, o mejor dicho con la noticia o conocimiento de la contraparte. Es allí donde radica la contradicción o bilateralidad.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Esta consiste en el derecho de una parte de oponerse a la ejecución del acto, así como el de la contraparte de ser el contralor en la ejecución de ese acto para verificar su regularidad. </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La bilateralidad no quiere decir que necesariamente deban intervenir las dos partes para que el acto tenga validez. Este principio quiere decir que se les haya dado a las partes la oportunidad de intervenir, y esta se logra dándole el conocimiento oportuno a través de la notificación pertinente.</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Ejemplos de la aplicación de este principio son:</w:t>
      </w:r>
    </w:p>
    <w:p w:rsidR="00BE109C" w:rsidRPr="00834061" w:rsidRDefault="00BE109C" w:rsidP="00BE109C">
      <w:pPr>
        <w:pStyle w:val="Sangra3detindependiente"/>
        <w:spacing w:line="360" w:lineRule="auto"/>
        <w:rPr>
          <w:rFonts w:asciiTheme="minorHAnsi" w:hAnsiTheme="minorHAnsi" w:cs="Arial"/>
          <w:sz w:val="28"/>
          <w:szCs w:val="28"/>
        </w:rPr>
      </w:pPr>
      <w:r w:rsidRPr="00834061">
        <w:rPr>
          <w:rFonts w:asciiTheme="minorHAnsi" w:hAnsiTheme="minorHAnsi" w:cs="Arial"/>
          <w:sz w:val="28"/>
          <w:szCs w:val="28"/>
        </w:rPr>
        <w:t>1. -</w:t>
      </w:r>
      <w:r w:rsidRPr="00834061">
        <w:rPr>
          <w:rFonts w:asciiTheme="minorHAnsi" w:hAnsiTheme="minorHAnsi" w:cs="Arial"/>
          <w:sz w:val="28"/>
          <w:szCs w:val="28"/>
        </w:rPr>
        <w:tab/>
        <w:t>El traslado para las demandas. Artículos 257, 698, 697 y 753 del Código de Procedimiento Civil.</w:t>
      </w:r>
    </w:p>
    <w:p w:rsidR="00BE109C" w:rsidRPr="00834061" w:rsidRDefault="00BE109C" w:rsidP="00BE109C">
      <w:pPr>
        <w:tabs>
          <w:tab w:val="left" w:pos="1701"/>
        </w:tabs>
        <w:spacing w:line="360" w:lineRule="auto"/>
        <w:ind w:left="567" w:hanging="567"/>
        <w:rPr>
          <w:rFonts w:asciiTheme="minorHAnsi" w:hAnsiTheme="minorHAnsi" w:cs="Arial"/>
          <w:sz w:val="28"/>
          <w:szCs w:val="28"/>
        </w:rPr>
      </w:pPr>
      <w:r w:rsidRPr="00834061">
        <w:rPr>
          <w:rFonts w:asciiTheme="minorHAnsi" w:hAnsiTheme="minorHAnsi" w:cs="Arial"/>
          <w:sz w:val="28"/>
          <w:szCs w:val="28"/>
        </w:rPr>
        <w:t>2. -</w:t>
      </w:r>
      <w:r w:rsidRPr="00834061">
        <w:rPr>
          <w:rFonts w:asciiTheme="minorHAnsi" w:hAnsiTheme="minorHAnsi" w:cs="Arial"/>
          <w:sz w:val="28"/>
          <w:szCs w:val="28"/>
        </w:rPr>
        <w:tab/>
        <w:t>La citación al comparendo de un Juicio Sumario. Artículo 683.</w:t>
      </w:r>
    </w:p>
    <w:p w:rsidR="00BE109C" w:rsidRPr="00834061" w:rsidRDefault="00BE109C" w:rsidP="00BE109C">
      <w:pPr>
        <w:tabs>
          <w:tab w:val="left" w:pos="1701"/>
        </w:tabs>
        <w:spacing w:line="360" w:lineRule="auto"/>
        <w:ind w:left="567" w:hanging="567"/>
        <w:rPr>
          <w:rFonts w:asciiTheme="minorHAnsi" w:hAnsiTheme="minorHAnsi" w:cs="Arial"/>
          <w:sz w:val="28"/>
          <w:szCs w:val="28"/>
        </w:rPr>
      </w:pPr>
      <w:r w:rsidRPr="00834061">
        <w:rPr>
          <w:rFonts w:asciiTheme="minorHAnsi" w:hAnsiTheme="minorHAnsi" w:cs="Arial"/>
          <w:sz w:val="28"/>
          <w:szCs w:val="28"/>
        </w:rPr>
        <w:t>3. -</w:t>
      </w:r>
      <w:r w:rsidRPr="00834061">
        <w:rPr>
          <w:rFonts w:asciiTheme="minorHAnsi" w:hAnsiTheme="minorHAnsi" w:cs="Arial"/>
          <w:sz w:val="28"/>
          <w:szCs w:val="28"/>
        </w:rPr>
        <w:tab/>
        <w:t>El traslado de incidentes ordinarios y especiales. Artículos 89, 99, 141, 148 y 154 del Código de Procedimiento Civil.</w:t>
      </w:r>
    </w:p>
    <w:p w:rsidR="00BE109C" w:rsidRPr="00834061" w:rsidRDefault="00BE109C" w:rsidP="00BE109C">
      <w:pPr>
        <w:tabs>
          <w:tab w:val="left" w:pos="1701"/>
        </w:tabs>
        <w:spacing w:line="360" w:lineRule="auto"/>
        <w:ind w:left="567" w:hanging="567"/>
        <w:rPr>
          <w:rFonts w:asciiTheme="minorHAnsi" w:hAnsiTheme="minorHAnsi" w:cs="Arial"/>
          <w:sz w:val="28"/>
          <w:szCs w:val="28"/>
        </w:rPr>
      </w:pPr>
      <w:r w:rsidRPr="00834061">
        <w:rPr>
          <w:rFonts w:asciiTheme="minorHAnsi" w:hAnsiTheme="minorHAnsi" w:cs="Arial"/>
          <w:sz w:val="28"/>
          <w:szCs w:val="28"/>
        </w:rPr>
        <w:t>4. -</w:t>
      </w:r>
      <w:r w:rsidRPr="00834061">
        <w:rPr>
          <w:rFonts w:asciiTheme="minorHAnsi" w:hAnsiTheme="minorHAnsi" w:cs="Arial"/>
          <w:sz w:val="28"/>
          <w:szCs w:val="28"/>
        </w:rPr>
        <w:tab/>
        <w:t>Agregación de instrumentos públicos con citación. Artículo 795 N° 4 y 5, 800 N° 3 y 342 del Código de Procedimiento Civil.</w:t>
      </w:r>
    </w:p>
    <w:p w:rsidR="00BE109C" w:rsidRPr="00834061" w:rsidRDefault="00BE109C" w:rsidP="00BE109C">
      <w:pPr>
        <w:tabs>
          <w:tab w:val="left" w:pos="1701"/>
        </w:tabs>
        <w:spacing w:line="360" w:lineRule="auto"/>
        <w:ind w:left="567" w:hanging="567"/>
        <w:rPr>
          <w:rFonts w:asciiTheme="minorHAnsi" w:hAnsiTheme="minorHAnsi" w:cs="Arial"/>
          <w:sz w:val="28"/>
          <w:szCs w:val="28"/>
        </w:rPr>
      </w:pPr>
      <w:r w:rsidRPr="00834061">
        <w:rPr>
          <w:rFonts w:asciiTheme="minorHAnsi" w:hAnsiTheme="minorHAnsi" w:cs="Arial"/>
          <w:sz w:val="28"/>
          <w:szCs w:val="28"/>
        </w:rPr>
        <w:t>5. -</w:t>
      </w:r>
      <w:r w:rsidRPr="00834061">
        <w:rPr>
          <w:rFonts w:asciiTheme="minorHAnsi" w:hAnsiTheme="minorHAnsi" w:cs="Arial"/>
          <w:sz w:val="28"/>
          <w:szCs w:val="28"/>
        </w:rPr>
        <w:tab/>
        <w:t>Citación para diligencias de prueba. Artículo 795 N° 6 y 800 N° 5.</w:t>
      </w:r>
    </w:p>
    <w:p w:rsidR="00BE109C" w:rsidRPr="00834061" w:rsidRDefault="00BE109C" w:rsidP="00BE109C">
      <w:pPr>
        <w:tabs>
          <w:tab w:val="left" w:pos="1701"/>
        </w:tabs>
        <w:spacing w:line="360" w:lineRule="auto"/>
        <w:ind w:left="567" w:hanging="567"/>
        <w:rPr>
          <w:rFonts w:asciiTheme="minorHAnsi" w:hAnsiTheme="minorHAnsi" w:cs="Arial"/>
          <w:sz w:val="28"/>
          <w:szCs w:val="28"/>
        </w:rPr>
      </w:pPr>
      <w:r w:rsidRPr="00834061">
        <w:rPr>
          <w:rFonts w:asciiTheme="minorHAnsi" w:hAnsiTheme="minorHAnsi" w:cs="Arial"/>
          <w:sz w:val="28"/>
          <w:szCs w:val="28"/>
        </w:rPr>
        <w:t>6. -</w:t>
      </w:r>
      <w:r w:rsidRPr="00834061">
        <w:rPr>
          <w:rFonts w:asciiTheme="minorHAnsi" w:hAnsiTheme="minorHAnsi" w:cs="Arial"/>
          <w:sz w:val="28"/>
          <w:szCs w:val="28"/>
        </w:rPr>
        <w:tab/>
        <w:t>Alegatos en tribunales colegiados. Artículo 223 y siguientes.</w:t>
      </w:r>
    </w:p>
    <w:p w:rsidR="00BE109C" w:rsidRPr="00834061" w:rsidRDefault="00BE109C" w:rsidP="00BE109C">
      <w:pPr>
        <w:tabs>
          <w:tab w:val="left" w:pos="1701"/>
        </w:tabs>
        <w:spacing w:line="360" w:lineRule="auto"/>
        <w:ind w:left="567" w:hanging="567"/>
        <w:rPr>
          <w:rFonts w:asciiTheme="minorHAnsi" w:hAnsiTheme="minorHAnsi" w:cs="Arial"/>
          <w:sz w:val="28"/>
          <w:szCs w:val="28"/>
        </w:rPr>
      </w:pPr>
      <w:r w:rsidRPr="00834061">
        <w:rPr>
          <w:rFonts w:asciiTheme="minorHAnsi" w:hAnsiTheme="minorHAnsi" w:cs="Arial"/>
          <w:sz w:val="28"/>
          <w:szCs w:val="28"/>
        </w:rPr>
        <w:t>7. -</w:t>
      </w:r>
      <w:r w:rsidRPr="00834061">
        <w:rPr>
          <w:rFonts w:asciiTheme="minorHAnsi" w:hAnsiTheme="minorHAnsi" w:cs="Arial"/>
          <w:sz w:val="28"/>
          <w:szCs w:val="28"/>
        </w:rPr>
        <w:tab/>
        <w:t xml:space="preserve">Oposición en el Juicio Ejecutivo o la citación en vía incidental ejecutiva. Artículos 459 y 233 del Código de Procedimiento Civil- </w:t>
      </w:r>
    </w:p>
    <w:p w:rsidR="00BE109C" w:rsidRPr="00834061" w:rsidRDefault="00BE109C" w:rsidP="00BE109C">
      <w:pPr>
        <w:spacing w:after="180" w:line="360" w:lineRule="auto"/>
        <w:rPr>
          <w:rFonts w:asciiTheme="minorHAnsi" w:hAnsiTheme="minorHAnsi" w:cs="Arial"/>
          <w:sz w:val="28"/>
          <w:szCs w:val="28"/>
        </w:rPr>
      </w:pP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Excepcionalmente se permite en nuestro sistema que se ejecute una providencia antes de ser notificada a la parte a quien afecta si con ello podría ponerse en peligro un derecho, y sin que ello impida la oposición posterior.   Así ocurre en nuestra legislación con las medidas precautorias (art.302 inc.2º CPC) y el embargo de bienes. </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7. </w:t>
      </w:r>
      <w:r w:rsidRPr="00834061">
        <w:rPr>
          <w:rFonts w:asciiTheme="minorHAnsi" w:hAnsiTheme="minorHAnsi"/>
          <w:b/>
          <w:sz w:val="28"/>
          <w:szCs w:val="28"/>
          <w:u w:val="single"/>
        </w:rPr>
        <w:t>Principio de la ponderación, valoración o apreciación probatoria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En general el juez puede dar por acreditado un determinado hecho, en la medida que ese hecho ha sido probado en el proceso. Conclusión a la cual llega mediante la ponderación, valoración o apreciación probatoria.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Para llegar a ella existen fundamentalmente tres sistemas:</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t>- el sistema de la prueba legal.</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t>- el sistema de la libre convicción.</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t>- el sistema de la sana crítica.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En cuanto al sistema de la prueba legal, tasada o formal, es aquel en que la ley determina los medios probatorios que se pueden hacer valer en el juicio, la forma de rendir esa prueba, su valor probatorio y la forma en que debe apreciarla el juez.</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Este es el sistema predominante en nuestro código de procedimiento civil.</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El sistema de la libre apreciación de la prueba o de la libre convicción en cambio es aquel en que todo el establecimiento de la verdad jurídica pende por entero de la conciencia del juez, que no está obligado por ninguna regla legal, y ni siquiera debe dar cuenta al fallar de los medios por los que se convenció.</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Este sistema no se ha establecido en nuestro país, ni aún cuando las leyes indiquen que el juez apreciará en conciencia; con ello no se refiere a la libre apreciación de la misma, sino que al sistema de la sana crítica.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El sistema de la sana crítica por su parte, es manifestación del correcto entendimiento humano, contingente y variable con relación a la expresión del tiempo y lugar, pero estable y permanente en cuanto a los principios lógicos en que debe fundarse la sentencia, ello al decir de Eduardo Couture.</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A ella se refiere el art.297 del CPP.</w:t>
      </w:r>
    </w:p>
    <w:p w:rsidR="00BE109C" w:rsidRPr="00834061" w:rsidRDefault="00BE109C" w:rsidP="00BE109C">
      <w:pPr>
        <w:spacing w:after="180" w:line="360" w:lineRule="auto"/>
        <w:jc w:val="center"/>
        <w:rPr>
          <w:rFonts w:asciiTheme="minorHAnsi" w:hAnsiTheme="minorHAnsi"/>
          <w:sz w:val="28"/>
          <w:szCs w:val="28"/>
        </w:rPr>
      </w:pPr>
      <w:r w:rsidRPr="00834061">
        <w:rPr>
          <w:rFonts w:asciiTheme="minorHAnsi" w:hAnsiTheme="minorHAnsi"/>
          <w:b/>
          <w:sz w:val="28"/>
          <w:szCs w:val="28"/>
        </w:rPr>
        <w:t>8.</w:t>
      </w:r>
      <w:r w:rsidRPr="00834061">
        <w:rPr>
          <w:rFonts w:asciiTheme="minorHAnsi" w:hAnsiTheme="minorHAnsi"/>
          <w:sz w:val="28"/>
          <w:szCs w:val="28"/>
        </w:rPr>
        <w:t xml:space="preserve"> </w:t>
      </w:r>
      <w:r w:rsidRPr="00834061">
        <w:rPr>
          <w:rFonts w:asciiTheme="minorHAnsi" w:hAnsiTheme="minorHAnsi"/>
          <w:b/>
          <w:sz w:val="28"/>
          <w:szCs w:val="28"/>
          <w:u w:val="single"/>
        </w:rPr>
        <w:t>Principio del formalismo, y principio del aformalismo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El principio del formalismo es llamado también de la legalidad de forma; y el del aformalismo también se le denomina como antiformalismo, libertad de forma o desformalismo.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De acuerdo con el principio del formalismo las actuaciones procesales deben acomodarse a las prescripciones que en cada caso determine el legislador.</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En cambio el aformalismo se limita a mencionar los correspondientes actos procesales, dejando su realización al buen criterio, a la experiencia profesional de los que intervienen en la administración de justicia.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Cuando la ley no señala un procedimiento especial para la realización de un acto deben reputarse admitidas todas aquellas formas que tienden a lograr los objetivos del mismo.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En este sistema del aformalismo se deja a las partes que acceden a un órgano jurisdiccional en libertad para dirigirse al mismo en la forma que consideren más oportuna y persuasiva, sin necesidad de seguir un orden o modo preestablecido.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El formalismo es indispensable y necesario, a decir de Chiovenda, toda vez que sólo una forma preestablecida evita el arbitrio judicial. Su ausencia determina la confusión, desorden e incertidumbre. Sin embargo, ello no debe confundirse con un formalismo excesivo, pues cuando la forma pierde su objetivo de garantía procesal, se transforma en un obstáculo para el normal desenvolvimiento de la actividad jurisdiccional. La exageración de la forma conduce también a la incerteza, a la inseguridad, con grave daño político para la comunidad que pierde la confianza en la justicia.</w:t>
      </w:r>
    </w:p>
    <w:p w:rsidR="00BE109C" w:rsidRPr="00834061" w:rsidRDefault="00BE109C" w:rsidP="00BE109C">
      <w:pPr>
        <w:spacing w:after="180" w:line="360" w:lineRule="auto"/>
        <w:rPr>
          <w:rFonts w:asciiTheme="minorHAnsi" w:hAnsiTheme="minorHAnsi"/>
          <w:sz w:val="28"/>
          <w:szCs w:val="28"/>
        </w:rPr>
      </w:pPr>
    </w:p>
    <w:p w:rsidR="00BE109C" w:rsidRPr="00834061" w:rsidRDefault="00BE109C" w:rsidP="00BE109C">
      <w:pPr>
        <w:spacing w:after="180" w:line="360" w:lineRule="auto"/>
        <w:jc w:val="center"/>
        <w:rPr>
          <w:rFonts w:asciiTheme="minorHAnsi" w:hAnsiTheme="minorHAnsi"/>
          <w:sz w:val="28"/>
          <w:szCs w:val="28"/>
        </w:rPr>
      </w:pPr>
      <w:r w:rsidRPr="00834061">
        <w:rPr>
          <w:rFonts w:asciiTheme="minorHAnsi" w:hAnsiTheme="minorHAnsi"/>
          <w:sz w:val="28"/>
          <w:szCs w:val="28"/>
        </w:rPr>
        <w:t xml:space="preserve">9. </w:t>
      </w:r>
      <w:r w:rsidRPr="00834061">
        <w:rPr>
          <w:rFonts w:asciiTheme="minorHAnsi" w:hAnsiTheme="minorHAnsi"/>
          <w:b/>
          <w:sz w:val="28"/>
          <w:szCs w:val="28"/>
          <w:u w:val="single"/>
        </w:rPr>
        <w:t>Principio de la fundabilidad, y principio de la infundabilidad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En toda contienda de trascendencia jurídica no basta que las partes impetren la protección judicial y que el juez se limite a decidir; tanto las unas como el otro deben exponer las razones o motivos que hacen atendible sus pretensiones o decisiones.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Por eso el principio de la fundabilidad reviste una serie de manifestaciones, y desde el punto de vista de los litigantes se traduce en la necesidad de que sus peticiones se asienten en una exposición de los hechos y en una alegación de los motivos jurídicos que las justifiquen.</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Así se establece por ejemplo en el art.254 Nº 4 CPC al decir que la demanda debe contener una enumeración precisa y clara de los hechos y fundamentos de derecho en que se apoya. Lo mismo vale para la contestación de la demanda en el 309 Nº 3 CPC.</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Desde el punto de vista del juez se requieren iguales fundamentos jurídicos no solo respecto de su sentencia, sino incluso de otras resoluciones menores.   </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Así, el art.170 Nº 4 CPC. dice que las sentencias definitivas deben    contener las consideraciones de hecho o de derecho que sirven de fundamento a la sentencia.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No sólo los sujetos principales y el juez deben someterse a este principio de la fundabilidad, sino que él también se impone a otros personajes secundarios del proceso como son los testigos y los peritos. Los primeros deben dar razón de sus dichos, y los segundos sujetarse a las reglas de la ciencia, arte u oficio conforme al cual emiten esa pericia.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Para un sector de la doctrina – como don Héctor Oberg Yañez - el principio de la fundabilidad es más bien el de la motivilidad. Se motiva cuando se invocan además de disposiciones legales, los razonamientos lógicos que llevan a una solución.</w:t>
      </w:r>
    </w:p>
    <w:p w:rsidR="00BE109C" w:rsidRPr="00834061" w:rsidRDefault="00BE109C" w:rsidP="00BE109C">
      <w:pPr>
        <w:spacing w:after="180" w:line="360" w:lineRule="auto"/>
        <w:jc w:val="center"/>
        <w:rPr>
          <w:rFonts w:asciiTheme="minorHAnsi" w:hAnsiTheme="minorHAnsi"/>
          <w:b/>
          <w:sz w:val="28"/>
          <w:szCs w:val="28"/>
        </w:rPr>
      </w:pPr>
      <w:r w:rsidRPr="00834061">
        <w:rPr>
          <w:rFonts w:asciiTheme="minorHAnsi" w:hAnsiTheme="minorHAnsi"/>
          <w:b/>
          <w:sz w:val="28"/>
          <w:szCs w:val="28"/>
        </w:rPr>
        <w:t xml:space="preserve">10. </w:t>
      </w:r>
      <w:r w:rsidRPr="00834061">
        <w:rPr>
          <w:rFonts w:asciiTheme="minorHAnsi" w:hAnsiTheme="minorHAnsi"/>
          <w:b/>
          <w:sz w:val="28"/>
          <w:szCs w:val="28"/>
          <w:u w:val="single"/>
        </w:rPr>
        <w:t>Principio de la preclusión, y principio de la libertad o elasticidad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Desde un punto de vista etimológico el término preclusión deriva de la voz latina “preclusio”, que significa cerrar, impedir, cortar el paso.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Según Eduardo Couture el principio de la preclusión es aquel que importa la pérdida, extinción o consumación de una actividad procesal.</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Chiovenda por su parte señala que el principio de la preclusión consiste en que para cada actividad procesal destinada a una finalidad determinada, se encuentra establecido un período en el proceso, transcurrido el cual la actividad no puede realizarse.</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Agrega que según el principio opuesto – denominado de la libertad o elasticidad - cualquier actividad puede realizarse en cualquiera de los períodos procesales.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Concluye diciendo que la preclusión es una institución general que consiste en la pérdida de una facultad procesal por haberse llegado a los límites fijados por la ley para el ejercicio de esa facultad en el juicio o en una fase del juicio.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A través de la preclusión se produce el efecto que tiene una etapa procesal de clausurar la anterior, la que permanece firme. El proceso luego, puede avanzar pero no retroceder.</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El impulso procesal carecería de objeto sin la preclusión, puesto que de no existir, los actos procesales podrían repetirse y el proceso obviamente no progresaría.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Se habla de preclusión y de elasticidad como caracteres generales de un procedimiento, según si el orden de precedencia de los distintos actos procesales esté o no prescrito de un modo preciso y rígido, de manera que si el acto no se realiza en el momento o dentro de la fase prescrita, la parte pierde el poder de realizarlo.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En cambio a través del principio de la elasticidad se da a la parte que debe llevar a cabo tal acto, una cierta libertad para escoger el momento más oportuno sin tener señalado plazos perentorios de caducidad.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La preclusión es un concepto puramente negativo, ella no crea nada, impide solamente que en una determinada situación jurídica se intente de cualquier manera sustituirla por otra.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Las principales manifestaciones que puede asumir este principio son las siguientes:</w:t>
      </w:r>
    </w:p>
    <w:p w:rsidR="00BE109C" w:rsidRPr="00834061" w:rsidRDefault="00BE109C" w:rsidP="00BE109C">
      <w:pPr>
        <w:spacing w:after="180" w:line="360" w:lineRule="auto"/>
        <w:rPr>
          <w:rFonts w:asciiTheme="minorHAnsi" w:hAnsiTheme="minorHAnsi"/>
          <w:sz w:val="28"/>
          <w:szCs w:val="28"/>
          <w:u w:val="single"/>
        </w:rPr>
      </w:pPr>
      <w:r w:rsidRPr="00834061">
        <w:rPr>
          <w:rFonts w:asciiTheme="minorHAnsi" w:hAnsiTheme="minorHAnsi"/>
          <w:sz w:val="28"/>
          <w:szCs w:val="28"/>
        </w:rPr>
        <w:t>A</w:t>
      </w:r>
      <w:r w:rsidRPr="00834061">
        <w:rPr>
          <w:rFonts w:asciiTheme="minorHAnsi" w:hAnsiTheme="minorHAnsi"/>
          <w:b/>
          <w:sz w:val="28"/>
          <w:szCs w:val="28"/>
        </w:rPr>
        <w:t xml:space="preserve">. </w:t>
      </w:r>
      <w:r w:rsidRPr="00834061">
        <w:rPr>
          <w:rFonts w:asciiTheme="minorHAnsi" w:hAnsiTheme="minorHAnsi"/>
          <w:b/>
          <w:sz w:val="28"/>
          <w:szCs w:val="28"/>
          <w:u w:val="single"/>
        </w:rPr>
        <w:t>El plazo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El transcurso del tiempo, sin haberlo aprovechado para cumplir con una determinada actuación procesal, precluye la oportunidad para llevar a efecto dicho acto   </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Ninguna actuación procesal puede realizarse más allá del plazo fijado por la ley para su ejercicio.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Todo plazo fatal o perentorio constituye un término preclusivo, y uno no fatal o no perentorio llega a serlo por la declaración de la correspondiente rebeldía.</w:t>
      </w:r>
    </w:p>
    <w:p w:rsidR="00BE109C" w:rsidRPr="00834061" w:rsidRDefault="00BE109C" w:rsidP="00BE109C">
      <w:pPr>
        <w:spacing w:after="180" w:line="360" w:lineRule="auto"/>
        <w:rPr>
          <w:rFonts w:asciiTheme="minorHAnsi" w:hAnsiTheme="minorHAnsi"/>
          <w:sz w:val="28"/>
          <w:szCs w:val="28"/>
          <w:u w:val="single"/>
        </w:rPr>
      </w:pPr>
      <w:r w:rsidRPr="00834061">
        <w:rPr>
          <w:rFonts w:asciiTheme="minorHAnsi" w:hAnsiTheme="minorHAnsi"/>
          <w:sz w:val="28"/>
          <w:szCs w:val="28"/>
        </w:rPr>
        <w:t xml:space="preserve">B. </w:t>
      </w:r>
      <w:r w:rsidRPr="00834061">
        <w:rPr>
          <w:rFonts w:asciiTheme="minorHAnsi" w:hAnsiTheme="minorHAnsi"/>
          <w:b/>
          <w:sz w:val="28"/>
          <w:szCs w:val="28"/>
          <w:u w:val="single"/>
        </w:rPr>
        <w:t>La consumación procesal</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Una facultad procesal se extingue por su trámite, se consuma con su ejercicio. Así por ejemplo el demandado que ha evacuado el trámite de la contestación de la demanda no puede pretender, con el pretexto que ha omitido importantes alegaciones de sumo interés para su defensa, realizar una nueva contestación.</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En síntesis, esta consumación se traduce en el impedimento que existe de pretender cumplir por segunda vez una actividad procesal ya ejercitada validamente con anterioridad.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C.</w:t>
      </w:r>
      <w:r w:rsidRPr="00834061">
        <w:rPr>
          <w:rFonts w:asciiTheme="minorHAnsi" w:hAnsiTheme="minorHAnsi"/>
          <w:sz w:val="28"/>
          <w:szCs w:val="28"/>
          <w:u w:val="single"/>
        </w:rPr>
        <w:t xml:space="preserve"> </w:t>
      </w:r>
      <w:r w:rsidRPr="00834061">
        <w:rPr>
          <w:rFonts w:asciiTheme="minorHAnsi" w:hAnsiTheme="minorHAnsi"/>
          <w:b/>
          <w:sz w:val="28"/>
          <w:szCs w:val="28"/>
          <w:u w:val="single"/>
        </w:rPr>
        <w:t>La eventualidad procesal</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De acuerdo con este motivo la parte tiene la imperiosa necesidad de deducir conjuntamente los diversos medios de ataque o de defensa de que dispone, en previsión de que uno o varios de ellos sean desestimados.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Si así no lo hace precluye su derecho a hacer uso de aquellos medios de ataque o de defensa que no adujo en su oportunidad, junto con aquellos que hizo valer.</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El interesado debe deducir en forma simultánea o sucesiva diversas pretensiones o defensas, aún cuando sean incompatibles entre si.   Para el evento de no ser acogidos alguno o algunos de ellos, puede tener éxito el o los restantes.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Ejemplos de esta causal de preclusión se pueden encontrar en las excepciones dilatorias, que deben deducirse todas conjuntamente y en un mismo escrito; o en las excepciones perentorias que deben formularse al contestar la demanda.</w:t>
      </w:r>
    </w:p>
    <w:p w:rsidR="00BE109C" w:rsidRPr="00834061" w:rsidRDefault="00BE109C" w:rsidP="00BE109C">
      <w:pPr>
        <w:spacing w:after="180" w:line="360" w:lineRule="auto"/>
        <w:rPr>
          <w:rFonts w:asciiTheme="minorHAnsi" w:hAnsiTheme="minorHAnsi"/>
          <w:sz w:val="28"/>
          <w:szCs w:val="28"/>
          <w:u w:val="single"/>
        </w:rPr>
      </w:pPr>
      <w:r w:rsidRPr="00834061">
        <w:rPr>
          <w:rFonts w:asciiTheme="minorHAnsi" w:hAnsiTheme="minorHAnsi"/>
          <w:sz w:val="28"/>
          <w:szCs w:val="28"/>
        </w:rPr>
        <w:t xml:space="preserve">D. </w:t>
      </w:r>
      <w:r w:rsidRPr="00834061">
        <w:rPr>
          <w:rFonts w:asciiTheme="minorHAnsi" w:hAnsiTheme="minorHAnsi"/>
          <w:b/>
          <w:sz w:val="28"/>
          <w:szCs w:val="28"/>
          <w:u w:val="single"/>
        </w:rPr>
        <w:t>La incompatibilidad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Tiene lugar esta hipótesis en todos aquellos casos en que una disposición legal brinda a un litigante dos o más medios o vías para la consecución de un determinado objetivo, pero con la condición de que sólo puede hacer uso de uno de ellos, puede emplear sólo uno de ellos.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De manera entonces, que la utilización de una de esas vías descarta automáticamente a la o las otras, y por lo tanto precluye el derecho de hacerla valer.</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También esta contemplado en nuestra legislación como motivo de preclusión, así por ejemplo para alegar la incompetencia relativa de un tribunal puede alegarse por vía declinatoria o inhibitoria, pero nunca por ambas.</w:t>
      </w:r>
    </w:p>
    <w:p w:rsidR="00BE109C" w:rsidRPr="00834061" w:rsidRDefault="00BE109C" w:rsidP="00BE109C">
      <w:pPr>
        <w:spacing w:after="180" w:line="360" w:lineRule="auto"/>
        <w:rPr>
          <w:rFonts w:asciiTheme="minorHAnsi" w:hAnsiTheme="minorHAnsi"/>
          <w:sz w:val="28"/>
          <w:szCs w:val="28"/>
          <w:u w:val="single"/>
        </w:rPr>
      </w:pPr>
      <w:r w:rsidRPr="00834061">
        <w:rPr>
          <w:rFonts w:asciiTheme="minorHAnsi" w:hAnsiTheme="minorHAnsi"/>
          <w:sz w:val="28"/>
          <w:szCs w:val="28"/>
        </w:rPr>
        <w:t xml:space="preserve">E. </w:t>
      </w:r>
      <w:r w:rsidRPr="00834061">
        <w:rPr>
          <w:rFonts w:asciiTheme="minorHAnsi" w:hAnsiTheme="minorHAnsi"/>
          <w:b/>
          <w:sz w:val="28"/>
          <w:szCs w:val="28"/>
          <w:u w:val="single"/>
        </w:rPr>
        <w:t>La cosa juzgada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La preclusión se vincula con la cosa juzgada formal, que implica que la vía procesal se agota en un determinado momento, impidiendo su prosecución puesto que ella se traduce en la prohibición de volver a discutir lo ya decidido.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La doctrina la llama la suma preclusión o preclusión máxima. Empero hay que dejar en claro que la cosa juzgada y la preclusión son situaciones procesales diversas, pues se diferencian en que:</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la cosa juzgada produce efectos fuera del proceso, mientras que la preclusión sólo produce efectos dentro del proceso y para ese proceso.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la cosa juzgada supone un proceso terminado, mientras que la preclusión supone un proceso en desarrollo, en marcha.</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Sin embargo, ambas tienen en común que impiden una nueva discusión. Una va a versar sobre toda la materia del proceso, mientras que la otra sobre materias específicas.</w:t>
      </w:r>
    </w:p>
    <w:p w:rsidR="00BE109C" w:rsidRPr="00834061" w:rsidRDefault="00BE109C" w:rsidP="00BE109C">
      <w:pPr>
        <w:spacing w:after="180" w:line="360" w:lineRule="auto"/>
        <w:jc w:val="center"/>
        <w:rPr>
          <w:rFonts w:asciiTheme="minorHAnsi" w:hAnsiTheme="minorHAnsi"/>
          <w:b/>
          <w:sz w:val="28"/>
          <w:szCs w:val="28"/>
          <w:u w:val="single"/>
        </w:rPr>
      </w:pPr>
      <w:r w:rsidRPr="00834061">
        <w:rPr>
          <w:rFonts w:asciiTheme="minorHAnsi" w:hAnsiTheme="minorHAnsi"/>
          <w:b/>
          <w:sz w:val="28"/>
          <w:szCs w:val="28"/>
        </w:rPr>
        <w:t xml:space="preserve">11. </w:t>
      </w:r>
      <w:r w:rsidRPr="00834061">
        <w:rPr>
          <w:rFonts w:asciiTheme="minorHAnsi" w:hAnsiTheme="minorHAnsi"/>
          <w:b/>
          <w:sz w:val="28"/>
          <w:szCs w:val="28"/>
          <w:u w:val="single"/>
        </w:rPr>
        <w:t>Principio de la economía procesal</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Persigue este principio que el proceso se desenvuelva en el menor tiempo, con el menor número de actuaciones y con los menores gastos.                                                                     El proceso como medio que es, no puede exigir un gasto superior al valor de los medios que están en debate, siempre debe existir una necesaria proporción entre el fin y los medios. Así los procesos de mínima cuantía deben ser objeto de trámites mas simples.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Por otro lado el proceso no puede demandar gastos excesivos para los litigantes, porque se estaría entrabando el derecho que tiene todo individuo para pedir la tutela jurisdiccional del estado.</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Según Eduardo Couture, aplicación de este principio de la economía procesal sería:</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t>-  la simplificación en la forma de debate.</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lastRenderedPageBreak/>
        <w:t>- se aplicaría asimismo en la limitación de ciertas pruebas, puesto que las más onerosas (como el peritaje por ejemplo) se simplifican o se reducen a un mínimo.</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t>- tiene también aplicación porque es posible reducir los recursos, dado que el número de instancia es normalmente menor en los asuntos de una cuantía escasa, e incluso algunos son inapelables puesto que se conocen en única instancia.</w:t>
      </w:r>
    </w:p>
    <w:p w:rsidR="00BE109C" w:rsidRPr="00834061" w:rsidRDefault="00BE109C" w:rsidP="00BE109C">
      <w:pPr>
        <w:spacing w:after="180" w:line="360" w:lineRule="auto"/>
        <w:ind w:left="720"/>
        <w:rPr>
          <w:rFonts w:asciiTheme="minorHAnsi" w:hAnsiTheme="minorHAnsi"/>
          <w:sz w:val="28"/>
          <w:szCs w:val="28"/>
        </w:rPr>
      </w:pPr>
      <w:r w:rsidRPr="00834061">
        <w:rPr>
          <w:rFonts w:asciiTheme="minorHAnsi" w:hAnsiTheme="minorHAnsi"/>
          <w:sz w:val="28"/>
          <w:szCs w:val="28"/>
        </w:rPr>
        <w:t>- también se aplica este principio, o se traduce, en una economía pecuniaria. En efecto las costas, los gastos, normalmente son menores en los asuntos modestos, e incluso en algunas legislaciones como la nuestra el estado colabora con esta economía procesal eximiendo de todo tributo a las actuaciones o gestiones que se practican ante los tribunales.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Por último hay que indicar que este principio de la economía procesal tiene ciertas manifestaciones en el derecho positivo chileno:</w:t>
      </w:r>
    </w:p>
    <w:p w:rsidR="00BE109C" w:rsidRPr="00834061" w:rsidRDefault="00BE109C" w:rsidP="0067032D">
      <w:pPr>
        <w:numPr>
          <w:ilvl w:val="0"/>
          <w:numId w:val="22"/>
        </w:numPr>
        <w:spacing w:after="180" w:line="360" w:lineRule="auto"/>
        <w:rPr>
          <w:rFonts w:asciiTheme="minorHAnsi" w:hAnsiTheme="minorHAnsi"/>
          <w:sz w:val="28"/>
          <w:szCs w:val="28"/>
        </w:rPr>
      </w:pPr>
      <w:r w:rsidRPr="00834061">
        <w:rPr>
          <w:rFonts w:asciiTheme="minorHAnsi" w:hAnsiTheme="minorHAnsi"/>
          <w:sz w:val="28"/>
          <w:szCs w:val="28"/>
        </w:rPr>
        <w:t>- art.19 Nº 3 inc.3º CPE. que reconoce la posibilidad de contar con un asesoramiento gratuito para recurrir a los tribunales.</w:t>
      </w:r>
    </w:p>
    <w:p w:rsidR="00BE109C" w:rsidRPr="00834061" w:rsidRDefault="00BE109C" w:rsidP="0067032D">
      <w:pPr>
        <w:numPr>
          <w:ilvl w:val="0"/>
          <w:numId w:val="22"/>
        </w:numPr>
        <w:spacing w:after="180" w:line="360" w:lineRule="auto"/>
        <w:rPr>
          <w:rFonts w:asciiTheme="minorHAnsi" w:hAnsiTheme="minorHAnsi"/>
          <w:sz w:val="28"/>
          <w:szCs w:val="28"/>
        </w:rPr>
      </w:pPr>
      <w:r w:rsidRPr="00834061">
        <w:rPr>
          <w:rFonts w:asciiTheme="minorHAnsi" w:hAnsiTheme="minorHAnsi"/>
          <w:sz w:val="28"/>
          <w:szCs w:val="28"/>
        </w:rPr>
        <w:t xml:space="preserve"> Título XVII COT. que trata de la asistencia judicial y del privilegio de pobreza.</w:t>
      </w:r>
    </w:p>
    <w:p w:rsidR="00BE109C" w:rsidRPr="00834061" w:rsidRDefault="00BE109C" w:rsidP="0067032D">
      <w:pPr>
        <w:numPr>
          <w:ilvl w:val="0"/>
          <w:numId w:val="22"/>
        </w:numPr>
        <w:spacing w:after="180" w:line="360" w:lineRule="auto"/>
        <w:rPr>
          <w:rFonts w:asciiTheme="minorHAnsi" w:hAnsiTheme="minorHAnsi"/>
          <w:sz w:val="28"/>
          <w:szCs w:val="28"/>
        </w:rPr>
      </w:pPr>
      <w:r w:rsidRPr="00834061">
        <w:rPr>
          <w:rFonts w:asciiTheme="minorHAnsi" w:hAnsiTheme="minorHAnsi"/>
          <w:sz w:val="28"/>
          <w:szCs w:val="28"/>
        </w:rPr>
        <w:t>- título XIII del libro i del código de procedimiento civil que trata del incidente especial denominado privilegio de pobreza.</w:t>
      </w:r>
    </w:p>
    <w:p w:rsidR="00BE109C" w:rsidRPr="00834061" w:rsidRDefault="00BE109C" w:rsidP="0067032D">
      <w:pPr>
        <w:numPr>
          <w:ilvl w:val="0"/>
          <w:numId w:val="22"/>
        </w:numPr>
        <w:spacing w:after="180" w:line="360" w:lineRule="auto"/>
        <w:rPr>
          <w:rFonts w:asciiTheme="minorHAnsi" w:hAnsiTheme="minorHAnsi"/>
          <w:sz w:val="28"/>
          <w:szCs w:val="28"/>
        </w:rPr>
      </w:pPr>
      <w:r w:rsidRPr="00834061">
        <w:rPr>
          <w:rFonts w:asciiTheme="minorHAnsi" w:hAnsiTheme="minorHAnsi"/>
          <w:sz w:val="28"/>
          <w:szCs w:val="28"/>
        </w:rPr>
        <w:t>- Acumulación de autos, la reconvención, la acumulación de acciones, etc.</w:t>
      </w:r>
    </w:p>
    <w:p w:rsidR="00BE109C" w:rsidRPr="00834061" w:rsidRDefault="00BE109C" w:rsidP="00BE109C">
      <w:pPr>
        <w:spacing w:after="180" w:line="360" w:lineRule="auto"/>
        <w:ind w:left="1440"/>
        <w:rPr>
          <w:rFonts w:asciiTheme="minorHAnsi" w:hAnsiTheme="minorHAnsi"/>
          <w:sz w:val="28"/>
          <w:szCs w:val="28"/>
        </w:rPr>
      </w:pPr>
    </w:p>
    <w:p w:rsidR="00BE109C" w:rsidRPr="00834061" w:rsidRDefault="00BE109C" w:rsidP="00BE109C">
      <w:pPr>
        <w:spacing w:after="180" w:line="360" w:lineRule="auto"/>
        <w:jc w:val="center"/>
        <w:rPr>
          <w:rFonts w:asciiTheme="minorHAnsi" w:hAnsiTheme="minorHAnsi"/>
          <w:b/>
          <w:sz w:val="28"/>
          <w:szCs w:val="28"/>
        </w:rPr>
      </w:pPr>
      <w:r w:rsidRPr="00834061">
        <w:rPr>
          <w:rFonts w:asciiTheme="minorHAnsi" w:hAnsiTheme="minorHAnsi"/>
          <w:b/>
          <w:sz w:val="28"/>
          <w:szCs w:val="28"/>
        </w:rPr>
        <w:t>1</w:t>
      </w:r>
      <w:r w:rsidR="00BE1A4A" w:rsidRPr="00834061">
        <w:rPr>
          <w:rFonts w:asciiTheme="minorHAnsi" w:hAnsiTheme="minorHAnsi"/>
          <w:b/>
          <w:sz w:val="28"/>
          <w:szCs w:val="28"/>
        </w:rPr>
        <w:t>2</w:t>
      </w:r>
      <w:r w:rsidRPr="00834061">
        <w:rPr>
          <w:rFonts w:asciiTheme="minorHAnsi" w:hAnsiTheme="minorHAnsi"/>
          <w:b/>
          <w:sz w:val="28"/>
          <w:szCs w:val="28"/>
        </w:rPr>
        <w:t xml:space="preserve">. </w:t>
      </w:r>
      <w:r w:rsidRPr="00834061">
        <w:rPr>
          <w:rFonts w:asciiTheme="minorHAnsi" w:hAnsiTheme="minorHAnsi"/>
          <w:b/>
          <w:sz w:val="28"/>
          <w:szCs w:val="28"/>
          <w:u w:val="single"/>
        </w:rPr>
        <w:t>Principio de la buena fe procesal</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 xml:space="preserve">       Este principio de la buena fe es denominado también como principio de la moralidad, de la probidad o de la inmaculación del proceso.  El  tratadista argentino Podetti lo define como el deber de ser veraces y proceder de buena fe, de todos cuantos intervienen en el proceso, a fin de hacer posible el descubrimiento de la verdad.</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lastRenderedPageBreak/>
        <w:t>Según Eduardo Couture buena fe procesal es la calidad jurídica de la conducta legalmente exigida de actuar en el proceso con probidad, con el sincero convencimiento de hallarse asistido de razón.</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Persigue entonces este principio impedir los abusos de las partes que tengan por objeto dilatar u oscurecer el proceso, desvirtuando de este modo sus fines característicos.</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De allí que, aplicándose este principio, corresponde a todos los que intervienen en el desarrollo de un litigio hacer primar la buena fe y la lealtad procesal en todos sus actos, tanto en las relaciones de los litigantes entre si, como en las de estos con el órgano judicial.</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Este principio no tiene oponente o contradictor. No hay legislación que sancione como principio formativo la mala fe procesal.</w:t>
      </w:r>
    </w:p>
    <w:p w:rsidR="00BE109C" w:rsidRPr="00834061" w:rsidRDefault="00BE109C" w:rsidP="00BE109C">
      <w:pPr>
        <w:spacing w:after="180" w:line="360" w:lineRule="auto"/>
        <w:rPr>
          <w:rFonts w:asciiTheme="minorHAnsi" w:hAnsiTheme="minorHAnsi"/>
          <w:sz w:val="28"/>
          <w:szCs w:val="28"/>
        </w:rPr>
      </w:pPr>
      <w:r w:rsidRPr="00834061">
        <w:rPr>
          <w:rFonts w:asciiTheme="minorHAnsi" w:hAnsiTheme="minorHAnsi"/>
          <w:sz w:val="28"/>
          <w:szCs w:val="28"/>
        </w:rPr>
        <w:t>Nuestra legislación procesal en algunas disposiciones, como acontece en los art.88 inc.2º y 4º; art.724; art.591 inc.3º CPC. y en el art.600 COT., hace referencia a la mala fe procesal para sancionar conductas reñidas con la buena fe procesal, incluso llega a presumir en determinados momentos que alguna conducta de una parte es de mala fe.</w:t>
      </w:r>
    </w:p>
    <w:p w:rsidR="00BE109C" w:rsidRPr="00834061" w:rsidRDefault="00BE109C" w:rsidP="00BE109C">
      <w:pPr>
        <w:spacing w:line="360" w:lineRule="auto"/>
        <w:rPr>
          <w:rFonts w:asciiTheme="minorHAnsi" w:hAnsiTheme="minorHAnsi"/>
          <w:sz w:val="28"/>
          <w:szCs w:val="28"/>
        </w:rPr>
      </w:pPr>
    </w:p>
    <w:p w:rsidR="00821412" w:rsidRPr="00834061" w:rsidRDefault="00821412" w:rsidP="00B335E2">
      <w:pPr>
        <w:pStyle w:val="Ttulo3"/>
        <w:spacing w:line="360" w:lineRule="auto"/>
        <w:rPr>
          <w:rFonts w:asciiTheme="minorHAnsi" w:hAnsiTheme="minorHAnsi"/>
          <w:b/>
          <w:i w:val="0"/>
          <w:sz w:val="28"/>
          <w:szCs w:val="28"/>
        </w:rPr>
      </w:pPr>
      <w:r w:rsidRPr="00834061">
        <w:rPr>
          <w:rFonts w:asciiTheme="minorHAnsi" w:hAnsiTheme="minorHAnsi"/>
          <w:b/>
          <w:i w:val="0"/>
          <w:sz w:val="28"/>
          <w:szCs w:val="28"/>
        </w:rPr>
        <w:t>C</w:t>
      </w:r>
      <w:r w:rsidR="00BE1A4A" w:rsidRPr="00834061">
        <w:rPr>
          <w:rFonts w:asciiTheme="minorHAnsi" w:hAnsiTheme="minorHAnsi"/>
          <w:b/>
          <w:i w:val="0"/>
          <w:sz w:val="28"/>
          <w:szCs w:val="28"/>
        </w:rPr>
        <w:t>LASIFICACION de los PROCEDIMIENTOS</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r w:rsidRPr="00834061">
        <w:rPr>
          <w:rFonts w:asciiTheme="minorHAnsi" w:hAnsiTheme="minorHAnsi"/>
          <w:sz w:val="28"/>
          <w:szCs w:val="28"/>
        </w:rPr>
        <w:tab/>
        <w:t xml:space="preserve">Dependiendo del elemento que se utilice para distinguirlos, los procedimientos admiten múltiples clasificaciones: </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jc w:val="center"/>
        <w:rPr>
          <w:rFonts w:asciiTheme="minorHAnsi" w:hAnsiTheme="minorHAnsi"/>
          <w:iCs/>
          <w:sz w:val="28"/>
          <w:szCs w:val="28"/>
          <w:u w:val="double"/>
        </w:rPr>
      </w:pPr>
      <w:r w:rsidRPr="00834061">
        <w:rPr>
          <w:rFonts w:asciiTheme="minorHAnsi" w:hAnsiTheme="minorHAnsi"/>
          <w:iCs/>
          <w:sz w:val="28"/>
          <w:szCs w:val="28"/>
        </w:rPr>
        <w:t xml:space="preserve">1. – </w:t>
      </w:r>
      <w:r w:rsidRPr="00834061">
        <w:rPr>
          <w:rFonts w:asciiTheme="minorHAnsi" w:hAnsiTheme="minorHAnsi"/>
          <w:b/>
          <w:iCs/>
          <w:sz w:val="28"/>
          <w:szCs w:val="28"/>
          <w:u w:val="double"/>
        </w:rPr>
        <w:t>Procedimientos Civiles y Penales</w:t>
      </w:r>
    </w:p>
    <w:p w:rsidR="00821412" w:rsidRPr="00834061" w:rsidRDefault="00821412" w:rsidP="00B335E2">
      <w:pPr>
        <w:tabs>
          <w:tab w:val="left" w:pos="567"/>
          <w:tab w:val="left" w:pos="1701"/>
        </w:tabs>
        <w:spacing w:line="360" w:lineRule="auto"/>
        <w:ind w:left="567" w:hanging="567"/>
        <w:rPr>
          <w:rFonts w:asciiTheme="minorHAnsi" w:hAnsiTheme="minorHAnsi"/>
          <w:sz w:val="28"/>
          <w:szCs w:val="28"/>
        </w:rPr>
      </w:pPr>
    </w:p>
    <w:p w:rsidR="00821412" w:rsidRPr="00834061" w:rsidRDefault="00821412" w:rsidP="00B335E2">
      <w:pPr>
        <w:tabs>
          <w:tab w:val="left" w:pos="567"/>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1. -</w:t>
      </w:r>
      <w:r w:rsidRPr="00834061">
        <w:rPr>
          <w:rFonts w:asciiTheme="minorHAnsi" w:hAnsiTheme="minorHAnsi"/>
          <w:sz w:val="28"/>
          <w:szCs w:val="28"/>
        </w:rPr>
        <w:tab/>
      </w:r>
      <w:r w:rsidRPr="00834061">
        <w:rPr>
          <w:rFonts w:asciiTheme="minorHAnsi" w:hAnsiTheme="minorHAnsi"/>
          <w:b/>
          <w:bCs/>
          <w:iCs/>
          <w:sz w:val="28"/>
          <w:szCs w:val="28"/>
        </w:rPr>
        <w:t>Procedimientos Civiles</w:t>
      </w:r>
      <w:r w:rsidRPr="00834061">
        <w:rPr>
          <w:rFonts w:asciiTheme="minorHAnsi" w:hAnsiTheme="minorHAnsi"/>
          <w:sz w:val="28"/>
          <w:szCs w:val="28"/>
        </w:rPr>
        <w:t>. En los procedimientos civiles se deduce una pretensión de carácter civil, y en sentido lato, esta denominación incluye a todos los procesos no penales.</w:t>
      </w:r>
    </w:p>
    <w:p w:rsidR="00821412" w:rsidRPr="00834061" w:rsidRDefault="00821412" w:rsidP="003D3882">
      <w:pPr>
        <w:tabs>
          <w:tab w:val="left" w:pos="567"/>
        </w:tabs>
        <w:spacing w:line="360" w:lineRule="auto"/>
        <w:ind w:left="426" w:hanging="426"/>
        <w:rPr>
          <w:rFonts w:asciiTheme="minorHAnsi" w:hAnsiTheme="minorHAnsi"/>
          <w:sz w:val="28"/>
          <w:szCs w:val="28"/>
        </w:rPr>
      </w:pPr>
      <w:r w:rsidRPr="00834061">
        <w:rPr>
          <w:rFonts w:asciiTheme="minorHAnsi" w:hAnsiTheme="minorHAnsi"/>
          <w:sz w:val="28"/>
          <w:szCs w:val="28"/>
        </w:rPr>
        <w:t xml:space="preserve">2. - </w:t>
      </w:r>
      <w:r w:rsidR="00B335E2" w:rsidRPr="00834061">
        <w:rPr>
          <w:rFonts w:asciiTheme="minorHAnsi" w:hAnsiTheme="minorHAnsi"/>
          <w:sz w:val="28"/>
          <w:szCs w:val="28"/>
        </w:rPr>
        <w:t xml:space="preserve">  </w:t>
      </w:r>
      <w:r w:rsidRPr="00834061">
        <w:rPr>
          <w:rFonts w:asciiTheme="minorHAnsi" w:hAnsiTheme="minorHAnsi"/>
          <w:b/>
          <w:bCs/>
          <w:iCs/>
          <w:sz w:val="28"/>
          <w:szCs w:val="28"/>
        </w:rPr>
        <w:t>Procedimientos Penales</w:t>
      </w:r>
      <w:r w:rsidRPr="00834061">
        <w:rPr>
          <w:rFonts w:asciiTheme="minorHAnsi" w:hAnsiTheme="minorHAnsi"/>
          <w:sz w:val="28"/>
          <w:szCs w:val="28"/>
        </w:rPr>
        <w:t xml:space="preserve">. En los procedimientos penales, la pretensión es punitiva o </w:t>
      </w:r>
      <w:r w:rsidR="003D3882" w:rsidRPr="00834061">
        <w:rPr>
          <w:rFonts w:asciiTheme="minorHAnsi" w:hAnsiTheme="minorHAnsi"/>
          <w:sz w:val="28"/>
          <w:szCs w:val="28"/>
        </w:rPr>
        <w:t xml:space="preserve">   </w:t>
      </w:r>
      <w:r w:rsidRPr="00834061">
        <w:rPr>
          <w:rFonts w:asciiTheme="minorHAnsi" w:hAnsiTheme="minorHAnsi"/>
          <w:sz w:val="28"/>
          <w:szCs w:val="28"/>
        </w:rPr>
        <w:t xml:space="preserve">de defensa, y el conflicto se refiere a un ilícito penal. En ellos se </w:t>
      </w:r>
      <w:r w:rsidR="003D3882" w:rsidRPr="00834061">
        <w:rPr>
          <w:rFonts w:asciiTheme="minorHAnsi" w:hAnsiTheme="minorHAnsi"/>
          <w:sz w:val="28"/>
          <w:szCs w:val="28"/>
        </w:rPr>
        <w:t xml:space="preserve">deduce </w:t>
      </w:r>
      <w:r w:rsidRPr="00834061">
        <w:rPr>
          <w:rFonts w:asciiTheme="minorHAnsi" w:hAnsiTheme="minorHAnsi"/>
          <w:sz w:val="28"/>
          <w:szCs w:val="28"/>
        </w:rPr>
        <w:t>una acción penal derivada de la comisión de un delito penal.</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r w:rsidRPr="00834061">
        <w:rPr>
          <w:rFonts w:asciiTheme="minorHAnsi" w:hAnsiTheme="minorHAnsi"/>
          <w:sz w:val="28"/>
          <w:szCs w:val="28"/>
        </w:rPr>
        <w:t xml:space="preserve">         Esta clasificación ha sido criticada precisamente porque el concepto de proceso civil es muy amplio, incluyendo materias tan distintas como laborales, tributarias, de menores y propiamente civiles. La doctrina moderna prefiere hablar de procedimientos penales y procedimientos no penales.</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jc w:val="center"/>
        <w:rPr>
          <w:rFonts w:asciiTheme="minorHAnsi" w:hAnsiTheme="minorHAnsi"/>
          <w:iCs/>
          <w:sz w:val="28"/>
          <w:szCs w:val="28"/>
        </w:rPr>
      </w:pPr>
      <w:r w:rsidRPr="00834061">
        <w:rPr>
          <w:rFonts w:asciiTheme="minorHAnsi" w:hAnsiTheme="minorHAnsi"/>
          <w:b/>
          <w:iCs/>
          <w:sz w:val="28"/>
          <w:szCs w:val="28"/>
        </w:rPr>
        <w:t xml:space="preserve">2. - </w:t>
      </w:r>
      <w:r w:rsidRPr="00834061">
        <w:rPr>
          <w:rFonts w:asciiTheme="minorHAnsi" w:hAnsiTheme="minorHAnsi"/>
          <w:b/>
          <w:iCs/>
          <w:sz w:val="28"/>
          <w:szCs w:val="28"/>
          <w:u w:val="double"/>
        </w:rPr>
        <w:t>Procedimientos de Cognición, Ejecución y Cautelares</w:t>
      </w:r>
      <w:r w:rsidRPr="00834061">
        <w:rPr>
          <w:rFonts w:asciiTheme="minorHAnsi" w:hAnsiTheme="minorHAnsi"/>
          <w:iCs/>
          <w:sz w:val="28"/>
          <w:szCs w:val="28"/>
        </w:rPr>
        <w:t>.</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1. -</w:t>
      </w:r>
      <w:r w:rsidRPr="00834061">
        <w:rPr>
          <w:rFonts w:asciiTheme="minorHAnsi" w:hAnsiTheme="minorHAnsi"/>
          <w:sz w:val="28"/>
          <w:szCs w:val="28"/>
        </w:rPr>
        <w:tab/>
      </w:r>
      <w:r w:rsidRPr="00834061">
        <w:rPr>
          <w:rFonts w:asciiTheme="minorHAnsi" w:hAnsiTheme="minorHAnsi"/>
          <w:b/>
          <w:bCs/>
          <w:iCs/>
          <w:sz w:val="28"/>
          <w:szCs w:val="28"/>
        </w:rPr>
        <w:t>Los procedimientos de cognición o de conocimiento</w:t>
      </w:r>
      <w:r w:rsidRPr="00834061">
        <w:rPr>
          <w:rFonts w:asciiTheme="minorHAnsi" w:hAnsiTheme="minorHAnsi"/>
          <w:sz w:val="28"/>
          <w:szCs w:val="28"/>
        </w:rPr>
        <w:t xml:space="preserve">. Tienen por objeto obtener del tribunal la determinación de una situación jurídica específica, de la cual emanan derechos y obligaciones, que sólo serán exigibles una vez que la resolución del tribunal se encuentre firme o ejecutoriada, o sea de aquellas que causa ejecutoria, según corresponda. </w:t>
      </w:r>
    </w:p>
    <w:p w:rsidR="00821412" w:rsidRPr="00834061" w:rsidRDefault="00821412" w:rsidP="0067032D">
      <w:pPr>
        <w:pStyle w:val="Textoindependiente"/>
        <w:numPr>
          <w:ilvl w:val="0"/>
          <w:numId w:val="6"/>
        </w:numPr>
        <w:spacing w:line="360" w:lineRule="auto"/>
        <w:rPr>
          <w:rFonts w:asciiTheme="minorHAnsi" w:hAnsiTheme="minorHAnsi"/>
          <w:b w:val="0"/>
          <w:bCs w:val="0"/>
          <w:i w:val="0"/>
          <w:iCs/>
          <w:sz w:val="28"/>
          <w:szCs w:val="28"/>
        </w:rPr>
      </w:pPr>
      <w:r w:rsidRPr="00834061">
        <w:rPr>
          <w:rFonts w:asciiTheme="minorHAnsi" w:hAnsiTheme="minorHAnsi"/>
          <w:b w:val="0"/>
          <w:bCs w:val="0"/>
          <w:i w:val="0"/>
          <w:iCs/>
          <w:sz w:val="28"/>
          <w:szCs w:val="28"/>
        </w:rPr>
        <w:t>Dentro de esta misma clasificación, la doctrina ha elaborado una subclasificación para los procedimientos de cognición, que distingue entre procedimientos declarativos de mera certeza, constitutivos y de condena.</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ind w:left="1701" w:hanging="567"/>
        <w:rPr>
          <w:rFonts w:asciiTheme="minorHAnsi" w:hAnsiTheme="minorHAnsi"/>
          <w:sz w:val="28"/>
          <w:szCs w:val="28"/>
        </w:rPr>
      </w:pPr>
      <w:r w:rsidRPr="00834061">
        <w:rPr>
          <w:rFonts w:asciiTheme="minorHAnsi" w:hAnsiTheme="minorHAnsi"/>
          <w:sz w:val="28"/>
          <w:szCs w:val="28"/>
        </w:rPr>
        <w:t>a)</w:t>
      </w:r>
      <w:r w:rsidRPr="00834061">
        <w:rPr>
          <w:rFonts w:asciiTheme="minorHAnsi" w:hAnsiTheme="minorHAnsi"/>
          <w:sz w:val="28"/>
          <w:szCs w:val="28"/>
        </w:rPr>
        <w:tab/>
      </w:r>
      <w:r w:rsidRPr="00834061">
        <w:rPr>
          <w:rFonts w:asciiTheme="minorHAnsi" w:hAnsiTheme="minorHAnsi"/>
          <w:b/>
          <w:bCs/>
          <w:iCs/>
          <w:sz w:val="28"/>
          <w:szCs w:val="28"/>
        </w:rPr>
        <w:t>Los procedimientos de cognición declarativos de mera certeza</w:t>
      </w:r>
      <w:r w:rsidRPr="00834061">
        <w:rPr>
          <w:rFonts w:asciiTheme="minorHAnsi" w:hAnsiTheme="minorHAnsi"/>
          <w:sz w:val="28"/>
          <w:szCs w:val="28"/>
        </w:rPr>
        <w:t xml:space="preserve"> son los que tienen por objeto precisar una determinada situación jurídica que se encuentra en duda, como si un determinado contrato es válido o no. Estos a su vez se clasifican en:</w:t>
      </w:r>
    </w:p>
    <w:p w:rsidR="00821412" w:rsidRPr="00834061" w:rsidRDefault="00821412" w:rsidP="00B335E2">
      <w:pPr>
        <w:tabs>
          <w:tab w:val="left" w:pos="1701"/>
        </w:tabs>
        <w:spacing w:line="360" w:lineRule="auto"/>
        <w:ind w:left="1701" w:hanging="567"/>
        <w:rPr>
          <w:rFonts w:asciiTheme="minorHAnsi" w:hAnsiTheme="minorHAnsi"/>
          <w:sz w:val="28"/>
          <w:szCs w:val="28"/>
        </w:rPr>
      </w:pPr>
    </w:p>
    <w:p w:rsidR="00821412" w:rsidRPr="00834061" w:rsidRDefault="00821412" w:rsidP="00B335E2">
      <w:pPr>
        <w:tabs>
          <w:tab w:val="left" w:pos="1701"/>
        </w:tabs>
        <w:spacing w:line="360" w:lineRule="auto"/>
        <w:ind w:left="2268" w:hanging="567"/>
        <w:rPr>
          <w:rFonts w:asciiTheme="minorHAnsi" w:hAnsiTheme="minorHAnsi"/>
          <w:sz w:val="28"/>
          <w:szCs w:val="28"/>
        </w:rPr>
      </w:pPr>
      <w:r w:rsidRPr="00834061">
        <w:rPr>
          <w:rFonts w:asciiTheme="minorHAnsi" w:hAnsiTheme="minorHAnsi"/>
          <w:sz w:val="28"/>
          <w:szCs w:val="28"/>
        </w:rPr>
        <w:t>i)</w:t>
      </w:r>
      <w:r w:rsidRPr="00834061">
        <w:rPr>
          <w:rFonts w:asciiTheme="minorHAnsi" w:hAnsiTheme="minorHAnsi"/>
          <w:sz w:val="28"/>
          <w:szCs w:val="28"/>
        </w:rPr>
        <w:tab/>
      </w:r>
      <w:r w:rsidRPr="00834061">
        <w:rPr>
          <w:rFonts w:asciiTheme="minorHAnsi" w:hAnsiTheme="minorHAnsi"/>
          <w:b/>
          <w:bCs/>
          <w:iCs/>
          <w:sz w:val="28"/>
          <w:szCs w:val="28"/>
        </w:rPr>
        <w:t>Ordinarios</w:t>
      </w:r>
      <w:r w:rsidRPr="00834061">
        <w:rPr>
          <w:rFonts w:asciiTheme="minorHAnsi" w:hAnsiTheme="minorHAnsi"/>
          <w:sz w:val="28"/>
          <w:szCs w:val="28"/>
        </w:rPr>
        <w:t>. Son aquellos que son de lato conocimiento. Ejemplo, el Juicio Ordinario de Mayor Cuantía.</w:t>
      </w:r>
    </w:p>
    <w:p w:rsidR="00821412" w:rsidRPr="00834061" w:rsidRDefault="00821412" w:rsidP="00B335E2">
      <w:pPr>
        <w:tabs>
          <w:tab w:val="left" w:pos="1701"/>
        </w:tabs>
        <w:spacing w:line="360" w:lineRule="auto"/>
        <w:ind w:left="2268" w:hanging="567"/>
        <w:rPr>
          <w:rFonts w:asciiTheme="minorHAnsi" w:hAnsiTheme="minorHAnsi"/>
          <w:sz w:val="28"/>
          <w:szCs w:val="28"/>
        </w:rPr>
      </w:pPr>
    </w:p>
    <w:p w:rsidR="00821412" w:rsidRPr="00834061" w:rsidRDefault="00821412" w:rsidP="00B335E2">
      <w:pPr>
        <w:tabs>
          <w:tab w:val="left" w:pos="1701"/>
        </w:tabs>
        <w:spacing w:line="360" w:lineRule="auto"/>
        <w:ind w:left="2268" w:hanging="567"/>
        <w:rPr>
          <w:rFonts w:asciiTheme="minorHAnsi" w:hAnsiTheme="minorHAnsi"/>
          <w:sz w:val="28"/>
          <w:szCs w:val="28"/>
        </w:rPr>
      </w:pPr>
      <w:r w:rsidRPr="00834061">
        <w:rPr>
          <w:rFonts w:asciiTheme="minorHAnsi" w:hAnsiTheme="minorHAnsi"/>
          <w:sz w:val="28"/>
          <w:szCs w:val="28"/>
        </w:rPr>
        <w:t>ii)</w:t>
      </w:r>
      <w:r w:rsidRPr="00834061">
        <w:rPr>
          <w:rFonts w:asciiTheme="minorHAnsi" w:hAnsiTheme="minorHAnsi"/>
          <w:sz w:val="28"/>
          <w:szCs w:val="28"/>
        </w:rPr>
        <w:tab/>
      </w:r>
      <w:r w:rsidRPr="00834061">
        <w:rPr>
          <w:rFonts w:asciiTheme="minorHAnsi" w:hAnsiTheme="minorHAnsi"/>
          <w:b/>
          <w:bCs/>
          <w:iCs/>
          <w:sz w:val="28"/>
          <w:szCs w:val="28"/>
        </w:rPr>
        <w:t>Sumarios</w:t>
      </w:r>
      <w:r w:rsidRPr="00834061">
        <w:rPr>
          <w:rFonts w:asciiTheme="minorHAnsi" w:hAnsiTheme="minorHAnsi"/>
          <w:sz w:val="28"/>
          <w:szCs w:val="28"/>
        </w:rPr>
        <w:t>. Son aquellos que por la naturaleza de la acción deducida, requieren de una tramitación rápida, para que la acción sea eficaz. Ejemplo, el Juicio Sumario.</w:t>
      </w:r>
    </w:p>
    <w:p w:rsidR="00821412" w:rsidRPr="00834061" w:rsidRDefault="00821412" w:rsidP="00B335E2">
      <w:pPr>
        <w:tabs>
          <w:tab w:val="left" w:pos="1701"/>
        </w:tabs>
        <w:spacing w:line="360" w:lineRule="auto"/>
        <w:ind w:left="1701" w:hanging="567"/>
        <w:rPr>
          <w:rFonts w:asciiTheme="minorHAnsi" w:hAnsiTheme="minorHAnsi"/>
          <w:sz w:val="28"/>
          <w:szCs w:val="28"/>
        </w:rPr>
      </w:pPr>
    </w:p>
    <w:p w:rsidR="00821412" w:rsidRPr="00834061" w:rsidRDefault="00821412" w:rsidP="00B335E2">
      <w:pPr>
        <w:tabs>
          <w:tab w:val="left" w:pos="1701"/>
        </w:tabs>
        <w:spacing w:line="360" w:lineRule="auto"/>
        <w:ind w:left="1701" w:hanging="567"/>
        <w:rPr>
          <w:rFonts w:asciiTheme="minorHAnsi" w:hAnsiTheme="minorHAnsi"/>
          <w:sz w:val="28"/>
          <w:szCs w:val="28"/>
        </w:rPr>
      </w:pPr>
      <w:r w:rsidRPr="00834061">
        <w:rPr>
          <w:rFonts w:asciiTheme="minorHAnsi" w:hAnsiTheme="minorHAnsi"/>
          <w:sz w:val="28"/>
          <w:szCs w:val="28"/>
        </w:rPr>
        <w:t>b)</w:t>
      </w:r>
      <w:r w:rsidRPr="00834061">
        <w:rPr>
          <w:rFonts w:asciiTheme="minorHAnsi" w:hAnsiTheme="minorHAnsi"/>
          <w:sz w:val="28"/>
          <w:szCs w:val="28"/>
        </w:rPr>
        <w:tab/>
      </w:r>
      <w:r w:rsidRPr="00834061">
        <w:rPr>
          <w:rFonts w:asciiTheme="minorHAnsi" w:hAnsiTheme="minorHAnsi"/>
          <w:b/>
          <w:bCs/>
          <w:iCs/>
          <w:sz w:val="28"/>
          <w:szCs w:val="28"/>
        </w:rPr>
        <w:t>Los procedimientos de cognición constitutivos</w:t>
      </w:r>
      <w:r w:rsidRPr="00834061">
        <w:rPr>
          <w:rFonts w:asciiTheme="minorHAnsi" w:hAnsiTheme="minorHAnsi"/>
          <w:sz w:val="28"/>
          <w:szCs w:val="28"/>
        </w:rPr>
        <w:t xml:space="preserve"> tienen por objeto crear situaciones jurídicas nuevas, como por ejemplo, reconocer a una persona su calidad de hijo. Las sentencias en este tipo de procesos </w:t>
      </w:r>
      <w:r w:rsidRPr="00834061">
        <w:rPr>
          <w:rFonts w:asciiTheme="minorHAnsi" w:hAnsiTheme="minorHAnsi"/>
          <w:sz w:val="28"/>
          <w:szCs w:val="28"/>
        </w:rPr>
        <w:lastRenderedPageBreak/>
        <w:t>regularmente se cumplen por medio de anotaciones de carácter administrativo.</w:t>
      </w:r>
    </w:p>
    <w:p w:rsidR="00821412" w:rsidRPr="00834061" w:rsidRDefault="00821412" w:rsidP="00B335E2">
      <w:pPr>
        <w:tabs>
          <w:tab w:val="left" w:pos="1701"/>
        </w:tabs>
        <w:spacing w:line="360" w:lineRule="auto"/>
        <w:ind w:left="1701" w:hanging="567"/>
        <w:rPr>
          <w:rFonts w:asciiTheme="minorHAnsi" w:hAnsiTheme="minorHAnsi"/>
          <w:sz w:val="28"/>
          <w:szCs w:val="28"/>
        </w:rPr>
      </w:pPr>
    </w:p>
    <w:p w:rsidR="00821412" w:rsidRPr="00834061" w:rsidRDefault="00821412" w:rsidP="00B335E2">
      <w:pPr>
        <w:tabs>
          <w:tab w:val="left" w:pos="1701"/>
        </w:tabs>
        <w:spacing w:line="360" w:lineRule="auto"/>
        <w:ind w:left="1701" w:hanging="567"/>
        <w:rPr>
          <w:rFonts w:asciiTheme="minorHAnsi" w:hAnsiTheme="minorHAnsi"/>
          <w:sz w:val="28"/>
          <w:szCs w:val="28"/>
        </w:rPr>
      </w:pPr>
      <w:r w:rsidRPr="00834061">
        <w:rPr>
          <w:rFonts w:asciiTheme="minorHAnsi" w:hAnsiTheme="minorHAnsi"/>
          <w:sz w:val="28"/>
          <w:szCs w:val="28"/>
        </w:rPr>
        <w:t>c)</w:t>
      </w:r>
      <w:r w:rsidRPr="00834061">
        <w:rPr>
          <w:rFonts w:asciiTheme="minorHAnsi" w:hAnsiTheme="minorHAnsi"/>
          <w:sz w:val="28"/>
          <w:szCs w:val="28"/>
        </w:rPr>
        <w:tab/>
      </w:r>
      <w:r w:rsidRPr="00834061">
        <w:rPr>
          <w:rFonts w:asciiTheme="minorHAnsi" w:hAnsiTheme="minorHAnsi"/>
          <w:b/>
          <w:bCs/>
          <w:iCs/>
          <w:sz w:val="28"/>
          <w:szCs w:val="28"/>
        </w:rPr>
        <w:t>Finalmente los procedimientos de cognición de condena</w:t>
      </w:r>
      <w:r w:rsidRPr="00834061">
        <w:rPr>
          <w:rFonts w:asciiTheme="minorHAnsi" w:hAnsiTheme="minorHAnsi"/>
          <w:sz w:val="28"/>
          <w:szCs w:val="28"/>
        </w:rPr>
        <w:t>, en virtud de las cuales se obliga a una de las partes a dar, hacer o no hacer una cosa en favor de la otra.</w:t>
      </w:r>
    </w:p>
    <w:p w:rsidR="00821412" w:rsidRPr="00834061" w:rsidRDefault="00821412" w:rsidP="00B335E2">
      <w:pPr>
        <w:tabs>
          <w:tab w:val="left" w:pos="1701"/>
        </w:tabs>
        <w:spacing w:line="360" w:lineRule="auto"/>
        <w:ind w:left="567" w:hanging="567"/>
        <w:rPr>
          <w:rFonts w:asciiTheme="minorHAnsi" w:hAnsiTheme="minorHAnsi"/>
          <w:sz w:val="28"/>
          <w:szCs w:val="28"/>
        </w:rPr>
      </w:pPr>
    </w:p>
    <w:p w:rsidR="00821412" w:rsidRPr="00834061" w:rsidRDefault="00821412" w:rsidP="00B335E2">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2. -</w:t>
      </w:r>
      <w:r w:rsidRPr="00834061">
        <w:rPr>
          <w:rFonts w:asciiTheme="minorHAnsi" w:hAnsiTheme="minorHAnsi"/>
          <w:sz w:val="28"/>
          <w:szCs w:val="28"/>
        </w:rPr>
        <w:tab/>
      </w:r>
      <w:r w:rsidRPr="00834061">
        <w:rPr>
          <w:rFonts w:asciiTheme="minorHAnsi" w:hAnsiTheme="minorHAnsi"/>
          <w:b/>
          <w:bCs/>
          <w:iCs/>
          <w:sz w:val="28"/>
          <w:szCs w:val="28"/>
        </w:rPr>
        <w:t>Los procedimientos de ejecución</w:t>
      </w:r>
      <w:r w:rsidRPr="00834061">
        <w:rPr>
          <w:rFonts w:asciiTheme="minorHAnsi" w:hAnsiTheme="minorHAnsi"/>
          <w:sz w:val="28"/>
          <w:szCs w:val="28"/>
        </w:rPr>
        <w:t>. Nacen en virtud de la existencia de un título ejecutivo en el que conste una obligación liquida, actualmente exigible y cuya acción ejecutiva no se encuentre prescrita, entre otros requisitos. Es aquel que tiene por objeto hacer ejecutar un derecho cierto.</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67032D">
      <w:pPr>
        <w:numPr>
          <w:ilvl w:val="0"/>
          <w:numId w:val="5"/>
        </w:numPr>
        <w:tabs>
          <w:tab w:val="left" w:pos="1701"/>
        </w:tabs>
        <w:spacing w:line="360" w:lineRule="auto"/>
        <w:rPr>
          <w:rFonts w:asciiTheme="minorHAnsi" w:hAnsiTheme="minorHAnsi"/>
          <w:sz w:val="28"/>
          <w:szCs w:val="28"/>
        </w:rPr>
      </w:pPr>
      <w:r w:rsidRPr="00834061">
        <w:rPr>
          <w:rFonts w:asciiTheme="minorHAnsi" w:hAnsiTheme="minorHAnsi"/>
          <w:sz w:val="28"/>
          <w:szCs w:val="28"/>
        </w:rPr>
        <w:t>Que un título sea ejecutivo, significa que la obligación que él contiene, consta fehacientemente, y ésta no puede ser discutida. Este procedimiento se caracteriza porque se inicia con graves medidas de apremio en contra del demandado: embargo.</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3. -</w:t>
      </w:r>
      <w:r w:rsidRPr="00834061">
        <w:rPr>
          <w:rFonts w:asciiTheme="minorHAnsi" w:hAnsiTheme="minorHAnsi"/>
          <w:sz w:val="28"/>
          <w:szCs w:val="28"/>
        </w:rPr>
        <w:tab/>
      </w:r>
      <w:r w:rsidRPr="00834061">
        <w:rPr>
          <w:rFonts w:asciiTheme="minorHAnsi" w:hAnsiTheme="minorHAnsi"/>
          <w:b/>
          <w:bCs/>
          <w:iCs/>
          <w:sz w:val="28"/>
          <w:szCs w:val="28"/>
        </w:rPr>
        <w:t>Los procedimientos cautelares</w:t>
      </w:r>
      <w:r w:rsidRPr="00834061">
        <w:rPr>
          <w:rFonts w:asciiTheme="minorHAnsi" w:hAnsiTheme="minorHAnsi"/>
          <w:sz w:val="28"/>
          <w:szCs w:val="28"/>
        </w:rPr>
        <w:t>. Tienen por objeto asegurar el resultado de una acción deducida en juicio, tales como las medidas precautorias, o bien cautelar las eventuales infracciones de las garantías ofrecidas por el demandado.</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jc w:val="center"/>
        <w:rPr>
          <w:rFonts w:asciiTheme="minorHAnsi" w:hAnsiTheme="minorHAnsi"/>
          <w:iCs/>
          <w:sz w:val="28"/>
          <w:szCs w:val="28"/>
        </w:rPr>
      </w:pPr>
      <w:r w:rsidRPr="00834061">
        <w:rPr>
          <w:rFonts w:asciiTheme="minorHAnsi" w:hAnsiTheme="minorHAnsi"/>
          <w:iCs/>
          <w:sz w:val="28"/>
          <w:szCs w:val="28"/>
        </w:rPr>
        <w:t xml:space="preserve">3. - </w:t>
      </w:r>
      <w:r w:rsidRPr="00834061">
        <w:rPr>
          <w:rFonts w:asciiTheme="minorHAnsi" w:hAnsiTheme="minorHAnsi"/>
          <w:b/>
          <w:iCs/>
          <w:sz w:val="28"/>
          <w:szCs w:val="28"/>
          <w:u w:val="double"/>
        </w:rPr>
        <w:t>Procedimientos Ordinarios y Especiales(art.2 CPC</w:t>
      </w:r>
      <w:r w:rsidRPr="00834061">
        <w:rPr>
          <w:rFonts w:asciiTheme="minorHAnsi" w:hAnsiTheme="minorHAnsi"/>
          <w:iCs/>
          <w:sz w:val="28"/>
          <w:szCs w:val="28"/>
          <w:u w:val="double"/>
        </w:rPr>
        <w:t>)</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1. -</w:t>
      </w:r>
      <w:r w:rsidRPr="00834061">
        <w:rPr>
          <w:rFonts w:asciiTheme="minorHAnsi" w:hAnsiTheme="minorHAnsi"/>
          <w:sz w:val="28"/>
          <w:szCs w:val="28"/>
        </w:rPr>
        <w:tab/>
      </w:r>
      <w:r w:rsidRPr="00834061">
        <w:rPr>
          <w:rFonts w:asciiTheme="minorHAnsi" w:hAnsiTheme="minorHAnsi"/>
          <w:b/>
          <w:bCs/>
          <w:iCs/>
          <w:sz w:val="28"/>
          <w:szCs w:val="28"/>
        </w:rPr>
        <w:t>Los procedimientos ordinarios o com</w:t>
      </w:r>
      <w:r w:rsidR="00663BC4" w:rsidRPr="00834061">
        <w:rPr>
          <w:rFonts w:asciiTheme="minorHAnsi" w:hAnsiTheme="minorHAnsi"/>
          <w:b/>
          <w:bCs/>
          <w:iCs/>
          <w:sz w:val="28"/>
          <w:szCs w:val="28"/>
        </w:rPr>
        <w:t>unes</w:t>
      </w:r>
      <w:r w:rsidRPr="00834061">
        <w:rPr>
          <w:rFonts w:asciiTheme="minorHAnsi" w:hAnsiTheme="minorHAnsi"/>
          <w:sz w:val="28"/>
          <w:szCs w:val="28"/>
        </w:rPr>
        <w:t>. Son los que se aplican siempre que para la tramitación de</w:t>
      </w:r>
      <w:r w:rsidR="00E13BE2" w:rsidRPr="00834061">
        <w:rPr>
          <w:rFonts w:asciiTheme="minorHAnsi" w:hAnsiTheme="minorHAnsi"/>
          <w:sz w:val="28"/>
          <w:szCs w:val="28"/>
        </w:rPr>
        <w:t xml:space="preserve"> un determinado asunto no exista</w:t>
      </w:r>
      <w:r w:rsidRPr="00834061">
        <w:rPr>
          <w:rFonts w:asciiTheme="minorHAnsi" w:hAnsiTheme="minorHAnsi"/>
          <w:sz w:val="28"/>
          <w:szCs w:val="28"/>
        </w:rPr>
        <w:t>n normas especiales establecidas por el legislador. Tiene estas características de procedimiento ordinario en materia civil, el juicio ordinario de mayor cuantía</w:t>
      </w:r>
      <w:r w:rsidR="00E13BE2" w:rsidRPr="00834061">
        <w:rPr>
          <w:rFonts w:asciiTheme="minorHAnsi" w:hAnsiTheme="minorHAnsi"/>
          <w:sz w:val="28"/>
          <w:szCs w:val="28"/>
        </w:rPr>
        <w:t xml:space="preserve"> y en materia penal el procedimiento ordinario por crimen o simple delito</w:t>
      </w:r>
      <w:r w:rsidRPr="00834061">
        <w:rPr>
          <w:rFonts w:asciiTheme="minorHAnsi" w:hAnsiTheme="minorHAnsi"/>
          <w:sz w:val="28"/>
          <w:szCs w:val="28"/>
        </w:rPr>
        <w:t>. Son de aplicación general.</w:t>
      </w:r>
    </w:p>
    <w:p w:rsidR="00821412" w:rsidRPr="00834061" w:rsidRDefault="00821412" w:rsidP="00B335E2">
      <w:pPr>
        <w:tabs>
          <w:tab w:val="left" w:pos="1701"/>
        </w:tabs>
        <w:spacing w:line="360" w:lineRule="auto"/>
        <w:ind w:left="567" w:hanging="567"/>
        <w:rPr>
          <w:rFonts w:asciiTheme="minorHAnsi" w:hAnsiTheme="minorHAnsi"/>
          <w:sz w:val="28"/>
          <w:szCs w:val="28"/>
        </w:rPr>
      </w:pPr>
    </w:p>
    <w:p w:rsidR="00821412" w:rsidRPr="00834061" w:rsidRDefault="00821412" w:rsidP="00B335E2">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2. -</w:t>
      </w:r>
      <w:r w:rsidRPr="00834061">
        <w:rPr>
          <w:rFonts w:asciiTheme="minorHAnsi" w:hAnsiTheme="minorHAnsi"/>
          <w:sz w:val="28"/>
          <w:szCs w:val="28"/>
        </w:rPr>
        <w:tab/>
      </w:r>
      <w:r w:rsidRPr="00834061">
        <w:rPr>
          <w:rFonts w:asciiTheme="minorHAnsi" w:hAnsiTheme="minorHAnsi"/>
          <w:b/>
          <w:bCs/>
          <w:iCs/>
          <w:sz w:val="28"/>
          <w:szCs w:val="28"/>
        </w:rPr>
        <w:t>Son procedimientos especiales o extraordinarios</w:t>
      </w:r>
      <w:r w:rsidRPr="00834061">
        <w:rPr>
          <w:rFonts w:asciiTheme="minorHAnsi" w:hAnsiTheme="minorHAnsi"/>
          <w:sz w:val="28"/>
          <w:szCs w:val="28"/>
        </w:rPr>
        <w:t xml:space="preserve">. Los que tienen por fuentes a normas especiales, destinadas sólo a regular la tramitación de ciertas materias </w:t>
      </w:r>
      <w:r w:rsidRPr="00834061">
        <w:rPr>
          <w:rFonts w:asciiTheme="minorHAnsi" w:hAnsiTheme="minorHAnsi"/>
          <w:sz w:val="28"/>
          <w:szCs w:val="28"/>
        </w:rPr>
        <w:lastRenderedPageBreak/>
        <w:t>específicas, como lo son, por ejemplo, el juicio ejecutivo y los interdictos posesorios, entre muchos otros.</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r w:rsidRPr="00834061">
        <w:rPr>
          <w:rFonts w:asciiTheme="minorHAnsi" w:hAnsiTheme="minorHAnsi"/>
          <w:sz w:val="28"/>
          <w:szCs w:val="28"/>
        </w:rPr>
        <w:tab/>
        <w:t>Los procedimientos ordinarios tienen una gran importancia por son fuente subsidiaria de los procedimientos especiales, por cuanto éstos, a falta de una norma que regule una situación determinada, deben aplicar supletoriamente las normas establecidas en el procedimiento ordinario.</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r w:rsidRPr="00834061">
        <w:rPr>
          <w:rFonts w:asciiTheme="minorHAnsi" w:hAnsiTheme="minorHAnsi"/>
          <w:sz w:val="28"/>
          <w:szCs w:val="28"/>
        </w:rPr>
        <w:tab/>
        <w:t>Se discute si las partes podrían renunciar a un procedimiento especial para que su asunto sea conocido en un procedimiento ordinario. La opinión de la cátedra es que tal renuncia sería posible sólo si el procedimiento especial estuviese establecido en beneficio de una de las partes, y ésta accediera a renunciar a él. Con todo, se trata de una cuestión controvertida.</w:t>
      </w:r>
    </w:p>
    <w:p w:rsidR="00821412" w:rsidRPr="00834061" w:rsidRDefault="00821412" w:rsidP="00B335E2">
      <w:pPr>
        <w:tabs>
          <w:tab w:val="left" w:pos="1701"/>
        </w:tabs>
        <w:spacing w:line="360" w:lineRule="auto"/>
        <w:jc w:val="center"/>
        <w:rPr>
          <w:rFonts w:asciiTheme="minorHAnsi" w:hAnsiTheme="minorHAnsi"/>
          <w:iCs/>
          <w:sz w:val="28"/>
          <w:szCs w:val="28"/>
        </w:rPr>
      </w:pPr>
      <w:r w:rsidRPr="00834061">
        <w:rPr>
          <w:rFonts w:asciiTheme="minorHAnsi" w:hAnsiTheme="minorHAnsi"/>
          <w:iCs/>
          <w:sz w:val="28"/>
          <w:szCs w:val="28"/>
        </w:rPr>
        <w:t xml:space="preserve">4. - </w:t>
      </w:r>
      <w:r w:rsidRPr="00834061">
        <w:rPr>
          <w:rFonts w:asciiTheme="minorHAnsi" w:hAnsiTheme="minorHAnsi"/>
          <w:b/>
          <w:iCs/>
          <w:sz w:val="28"/>
          <w:szCs w:val="28"/>
          <w:u w:val="double"/>
        </w:rPr>
        <w:t>Procedimientos Concentrados y Desconcentrados</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67032D">
      <w:pPr>
        <w:numPr>
          <w:ilvl w:val="0"/>
          <w:numId w:val="7"/>
        </w:numPr>
        <w:tabs>
          <w:tab w:val="left" w:pos="1701"/>
        </w:tabs>
        <w:spacing w:line="360" w:lineRule="auto"/>
        <w:rPr>
          <w:rFonts w:asciiTheme="minorHAnsi" w:hAnsiTheme="minorHAnsi"/>
          <w:sz w:val="28"/>
          <w:szCs w:val="28"/>
        </w:rPr>
      </w:pPr>
      <w:r w:rsidRPr="00834061">
        <w:rPr>
          <w:rFonts w:asciiTheme="minorHAnsi" w:hAnsiTheme="minorHAnsi"/>
          <w:b/>
          <w:bCs/>
          <w:iCs/>
          <w:sz w:val="28"/>
          <w:szCs w:val="28"/>
        </w:rPr>
        <w:t>Son procedimientos concentrados</w:t>
      </w:r>
      <w:r w:rsidRPr="00834061">
        <w:rPr>
          <w:rFonts w:asciiTheme="minorHAnsi" w:hAnsiTheme="minorHAnsi"/>
          <w:sz w:val="28"/>
          <w:szCs w:val="28"/>
        </w:rPr>
        <w:t xml:space="preserve"> aquellos en que se han suprimido o refundido determinados trámites, y se han acortado determinados plazos, con el objeto de hacer su tramitación más breve.</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67032D">
      <w:pPr>
        <w:numPr>
          <w:ilvl w:val="0"/>
          <w:numId w:val="7"/>
        </w:numPr>
        <w:tabs>
          <w:tab w:val="left" w:pos="1701"/>
        </w:tabs>
        <w:spacing w:line="360" w:lineRule="auto"/>
        <w:rPr>
          <w:rFonts w:asciiTheme="minorHAnsi" w:hAnsiTheme="minorHAnsi"/>
          <w:sz w:val="28"/>
          <w:szCs w:val="28"/>
        </w:rPr>
      </w:pPr>
      <w:r w:rsidRPr="00834061">
        <w:rPr>
          <w:rFonts w:asciiTheme="minorHAnsi" w:hAnsiTheme="minorHAnsi"/>
          <w:b/>
          <w:bCs/>
          <w:iCs/>
          <w:sz w:val="28"/>
          <w:szCs w:val="28"/>
        </w:rPr>
        <w:t>Por el contrario, son procedimientos desconcentrados</w:t>
      </w:r>
      <w:r w:rsidRPr="00834061">
        <w:rPr>
          <w:rFonts w:asciiTheme="minorHAnsi" w:hAnsiTheme="minorHAnsi"/>
          <w:sz w:val="28"/>
          <w:szCs w:val="28"/>
        </w:rPr>
        <w:t>, aquellos que mantienen todos sus plazos y etapas. Se les denomina también, procesos de lato conocimiento.</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jc w:val="center"/>
        <w:rPr>
          <w:rFonts w:asciiTheme="minorHAnsi" w:hAnsiTheme="minorHAnsi"/>
          <w:iCs/>
          <w:sz w:val="28"/>
          <w:szCs w:val="28"/>
        </w:rPr>
      </w:pPr>
      <w:r w:rsidRPr="00834061">
        <w:rPr>
          <w:rFonts w:asciiTheme="minorHAnsi" w:hAnsiTheme="minorHAnsi"/>
          <w:iCs/>
          <w:sz w:val="28"/>
          <w:szCs w:val="28"/>
        </w:rPr>
        <w:t xml:space="preserve">5. - </w:t>
      </w:r>
      <w:r w:rsidRPr="00834061">
        <w:rPr>
          <w:rFonts w:asciiTheme="minorHAnsi" w:hAnsiTheme="minorHAnsi"/>
          <w:b/>
          <w:iCs/>
          <w:sz w:val="28"/>
          <w:szCs w:val="28"/>
          <w:u w:val="double"/>
        </w:rPr>
        <w:t>Procedimientos Singulares y Universales</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67032D">
      <w:pPr>
        <w:numPr>
          <w:ilvl w:val="0"/>
          <w:numId w:val="8"/>
        </w:numPr>
        <w:tabs>
          <w:tab w:val="left" w:pos="1701"/>
        </w:tabs>
        <w:spacing w:line="360" w:lineRule="auto"/>
        <w:rPr>
          <w:rFonts w:asciiTheme="minorHAnsi" w:hAnsiTheme="minorHAnsi"/>
          <w:sz w:val="28"/>
          <w:szCs w:val="28"/>
        </w:rPr>
      </w:pPr>
      <w:r w:rsidRPr="00834061">
        <w:rPr>
          <w:rFonts w:asciiTheme="minorHAnsi" w:hAnsiTheme="minorHAnsi"/>
          <w:b/>
          <w:bCs/>
          <w:iCs/>
          <w:sz w:val="28"/>
          <w:szCs w:val="28"/>
        </w:rPr>
        <w:t>Son procedimientos singulares</w:t>
      </w:r>
      <w:r w:rsidRPr="00834061">
        <w:rPr>
          <w:rFonts w:asciiTheme="minorHAnsi" w:hAnsiTheme="minorHAnsi"/>
          <w:sz w:val="28"/>
          <w:szCs w:val="28"/>
        </w:rPr>
        <w:t>, que constituyen la regla gener</w:t>
      </w:r>
      <w:r w:rsidR="00E13BE2" w:rsidRPr="00834061">
        <w:rPr>
          <w:rFonts w:asciiTheme="minorHAnsi" w:hAnsiTheme="minorHAnsi"/>
          <w:sz w:val="28"/>
          <w:szCs w:val="28"/>
        </w:rPr>
        <w:t xml:space="preserve">al en nuestro ordenamiento, </w:t>
      </w:r>
      <w:r w:rsidRPr="00834061">
        <w:rPr>
          <w:rFonts w:asciiTheme="minorHAnsi" w:hAnsiTheme="minorHAnsi"/>
          <w:sz w:val="28"/>
          <w:szCs w:val="28"/>
        </w:rPr>
        <w:t>aquellos en los que se ejercitan pretensiones específicas entre partes (demandante y demandado) que se encuentran perfectamente individualizadas.</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67032D">
      <w:pPr>
        <w:numPr>
          <w:ilvl w:val="0"/>
          <w:numId w:val="8"/>
        </w:numPr>
        <w:tabs>
          <w:tab w:val="left" w:pos="1701"/>
        </w:tabs>
        <w:spacing w:line="360" w:lineRule="auto"/>
        <w:rPr>
          <w:rFonts w:asciiTheme="minorHAnsi" w:hAnsiTheme="minorHAnsi"/>
          <w:sz w:val="28"/>
          <w:szCs w:val="28"/>
        </w:rPr>
      </w:pPr>
      <w:r w:rsidRPr="00834061">
        <w:rPr>
          <w:rFonts w:asciiTheme="minorHAnsi" w:hAnsiTheme="minorHAnsi"/>
          <w:b/>
          <w:bCs/>
          <w:iCs/>
          <w:sz w:val="28"/>
          <w:szCs w:val="28"/>
        </w:rPr>
        <w:t>Los procedimientos universales</w:t>
      </w:r>
      <w:r w:rsidRPr="00834061">
        <w:rPr>
          <w:rFonts w:asciiTheme="minorHAnsi" w:hAnsiTheme="minorHAnsi"/>
          <w:sz w:val="28"/>
          <w:szCs w:val="28"/>
        </w:rPr>
        <w:t xml:space="preserve">, por el contrario, son aquellos  en donde se hacen valer pretensiones que pueden afectar a terceros que al inicio del proceso ni </w:t>
      </w:r>
      <w:r w:rsidRPr="00834061">
        <w:rPr>
          <w:rFonts w:asciiTheme="minorHAnsi" w:hAnsiTheme="minorHAnsi"/>
          <w:sz w:val="28"/>
          <w:szCs w:val="28"/>
        </w:rPr>
        <w:lastRenderedPageBreak/>
        <w:t>siquiera han sido individualizados. El ejemplo más típico de los procesos universales es el de quiebras.</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jc w:val="center"/>
        <w:rPr>
          <w:rFonts w:asciiTheme="minorHAnsi" w:hAnsiTheme="minorHAnsi"/>
          <w:iCs/>
          <w:sz w:val="28"/>
          <w:szCs w:val="28"/>
        </w:rPr>
      </w:pPr>
      <w:r w:rsidRPr="00834061">
        <w:rPr>
          <w:rFonts w:asciiTheme="minorHAnsi" w:hAnsiTheme="minorHAnsi"/>
          <w:iCs/>
          <w:sz w:val="28"/>
          <w:szCs w:val="28"/>
        </w:rPr>
        <w:t xml:space="preserve">6. - </w:t>
      </w:r>
      <w:r w:rsidRPr="00834061">
        <w:rPr>
          <w:rFonts w:asciiTheme="minorHAnsi" w:hAnsiTheme="minorHAnsi"/>
          <w:b/>
          <w:iCs/>
          <w:sz w:val="28"/>
          <w:szCs w:val="28"/>
          <w:u w:val="double"/>
        </w:rPr>
        <w:t>Procedimientos Bilaterales y Monitorios</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67032D">
      <w:pPr>
        <w:numPr>
          <w:ilvl w:val="0"/>
          <w:numId w:val="9"/>
        </w:numPr>
        <w:tabs>
          <w:tab w:val="left" w:pos="1701"/>
        </w:tabs>
        <w:spacing w:line="360" w:lineRule="auto"/>
        <w:rPr>
          <w:rFonts w:asciiTheme="minorHAnsi" w:hAnsiTheme="minorHAnsi"/>
          <w:sz w:val="28"/>
          <w:szCs w:val="28"/>
        </w:rPr>
      </w:pPr>
      <w:r w:rsidRPr="00834061">
        <w:rPr>
          <w:rFonts w:asciiTheme="minorHAnsi" w:hAnsiTheme="minorHAnsi"/>
          <w:b/>
          <w:bCs/>
          <w:iCs/>
          <w:sz w:val="28"/>
          <w:szCs w:val="28"/>
        </w:rPr>
        <w:t>Son procedimientos bilaterales</w:t>
      </w:r>
      <w:r w:rsidRPr="00834061">
        <w:rPr>
          <w:rFonts w:asciiTheme="minorHAnsi" w:hAnsiTheme="minorHAnsi"/>
          <w:sz w:val="28"/>
          <w:szCs w:val="28"/>
        </w:rPr>
        <w:t xml:space="preserve"> en los que ambas partes tienen la oportunidad de ser escuchadas, y constituyen la regla general en nuestro ordenamiento jurídico.</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67032D">
      <w:pPr>
        <w:numPr>
          <w:ilvl w:val="0"/>
          <w:numId w:val="9"/>
        </w:numPr>
        <w:tabs>
          <w:tab w:val="left" w:pos="1701"/>
        </w:tabs>
        <w:spacing w:line="360" w:lineRule="auto"/>
        <w:rPr>
          <w:rFonts w:asciiTheme="minorHAnsi" w:hAnsiTheme="minorHAnsi"/>
          <w:sz w:val="28"/>
          <w:szCs w:val="28"/>
        </w:rPr>
      </w:pPr>
      <w:r w:rsidRPr="00834061">
        <w:rPr>
          <w:rFonts w:asciiTheme="minorHAnsi" w:hAnsiTheme="minorHAnsi"/>
          <w:b/>
          <w:bCs/>
          <w:iCs/>
          <w:sz w:val="28"/>
          <w:szCs w:val="28"/>
        </w:rPr>
        <w:t>Los procedimientos monitorios</w:t>
      </w:r>
      <w:r w:rsidRPr="00834061">
        <w:rPr>
          <w:rFonts w:asciiTheme="minorHAnsi" w:hAnsiTheme="minorHAnsi"/>
          <w:sz w:val="28"/>
          <w:szCs w:val="28"/>
        </w:rPr>
        <w:t xml:space="preserve"> son aquellos en los que se escucha a una sola de las partes. En la práctica ya casi no tienen lugar, salvo en algunas instituciones muy específicas, y sólo parcialmente, como sucede por ejemplo al inicio del juicio ejecutivo.</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jc w:val="center"/>
        <w:rPr>
          <w:rFonts w:asciiTheme="minorHAnsi" w:hAnsiTheme="minorHAnsi"/>
          <w:iCs/>
          <w:sz w:val="28"/>
          <w:szCs w:val="28"/>
          <w:u w:val="double"/>
        </w:rPr>
      </w:pPr>
      <w:r w:rsidRPr="00834061">
        <w:rPr>
          <w:rFonts w:asciiTheme="minorHAnsi" w:hAnsiTheme="minorHAnsi"/>
          <w:iCs/>
          <w:sz w:val="28"/>
          <w:szCs w:val="28"/>
        </w:rPr>
        <w:t xml:space="preserve">7. – </w:t>
      </w:r>
      <w:r w:rsidRPr="00834061">
        <w:rPr>
          <w:rFonts w:asciiTheme="minorHAnsi" w:hAnsiTheme="minorHAnsi"/>
          <w:b/>
          <w:iCs/>
          <w:sz w:val="28"/>
          <w:szCs w:val="28"/>
          <w:u w:val="double"/>
        </w:rPr>
        <w:t>Procedimientos de Mayor, Menor y Mínima Cuantía</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pStyle w:val="Textonotapie"/>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1. -</w:t>
      </w:r>
      <w:r w:rsidRPr="00834061">
        <w:rPr>
          <w:rFonts w:asciiTheme="minorHAnsi" w:hAnsiTheme="minorHAnsi"/>
          <w:sz w:val="28"/>
          <w:szCs w:val="28"/>
        </w:rPr>
        <w:tab/>
      </w:r>
      <w:r w:rsidRPr="00834061">
        <w:rPr>
          <w:rFonts w:asciiTheme="minorHAnsi" w:hAnsiTheme="minorHAnsi"/>
          <w:b/>
          <w:bCs/>
          <w:iCs/>
          <w:sz w:val="28"/>
          <w:szCs w:val="28"/>
        </w:rPr>
        <w:t>Procedimientos de Mayor Cuantía</w:t>
      </w:r>
      <w:r w:rsidRPr="00834061">
        <w:rPr>
          <w:rFonts w:asciiTheme="minorHAnsi" w:hAnsiTheme="minorHAnsi"/>
          <w:sz w:val="28"/>
          <w:szCs w:val="28"/>
        </w:rPr>
        <w:t xml:space="preserve">. Por ejemplo, el Juicio Ordinario de Mayor cuantía, el Juicio Ejecutivo de Mayor cuantía. </w:t>
      </w:r>
    </w:p>
    <w:p w:rsidR="00821412" w:rsidRPr="00834061" w:rsidRDefault="00821412" w:rsidP="00B335E2">
      <w:pPr>
        <w:pStyle w:val="Textonotapie"/>
        <w:tabs>
          <w:tab w:val="left" w:pos="1701"/>
        </w:tabs>
        <w:spacing w:line="360" w:lineRule="auto"/>
        <w:ind w:left="567" w:hanging="567"/>
        <w:rPr>
          <w:rFonts w:asciiTheme="minorHAnsi" w:hAnsiTheme="minorHAnsi"/>
          <w:sz w:val="28"/>
          <w:szCs w:val="28"/>
        </w:rPr>
      </w:pPr>
    </w:p>
    <w:p w:rsidR="00821412" w:rsidRPr="00834061" w:rsidRDefault="00821412" w:rsidP="00B335E2">
      <w:pPr>
        <w:pStyle w:val="Textonotapie"/>
        <w:tabs>
          <w:tab w:val="left" w:pos="1701"/>
        </w:tabs>
        <w:spacing w:line="360" w:lineRule="auto"/>
        <w:ind w:left="567" w:hanging="567"/>
        <w:rPr>
          <w:rFonts w:asciiTheme="minorHAnsi" w:hAnsiTheme="minorHAnsi"/>
          <w:iCs/>
          <w:sz w:val="28"/>
          <w:szCs w:val="28"/>
        </w:rPr>
      </w:pPr>
      <w:r w:rsidRPr="00834061">
        <w:rPr>
          <w:rFonts w:asciiTheme="minorHAnsi" w:hAnsiTheme="minorHAnsi"/>
          <w:sz w:val="28"/>
          <w:szCs w:val="28"/>
        </w:rPr>
        <w:t>2. -</w:t>
      </w:r>
      <w:r w:rsidRPr="00834061">
        <w:rPr>
          <w:rFonts w:asciiTheme="minorHAnsi" w:hAnsiTheme="minorHAnsi"/>
          <w:sz w:val="28"/>
          <w:szCs w:val="28"/>
        </w:rPr>
        <w:tab/>
      </w:r>
      <w:r w:rsidRPr="00834061">
        <w:rPr>
          <w:rFonts w:asciiTheme="minorHAnsi" w:hAnsiTheme="minorHAnsi"/>
          <w:b/>
          <w:bCs/>
          <w:iCs/>
          <w:sz w:val="28"/>
          <w:szCs w:val="28"/>
        </w:rPr>
        <w:t>Procedimientos de Menor Cuantía</w:t>
      </w:r>
      <w:r w:rsidRPr="00834061">
        <w:rPr>
          <w:rFonts w:asciiTheme="minorHAnsi" w:hAnsiTheme="minorHAnsi"/>
          <w:sz w:val="28"/>
          <w:szCs w:val="28"/>
        </w:rPr>
        <w:t>. Los juicios de más de diez unidades tributarias mensuales y que no pasen de quinientas unidades tributarias mensuales, y que no tengan señalado en la ley un procedimiento especial</w:t>
      </w:r>
      <w:r w:rsidRPr="00834061">
        <w:rPr>
          <w:rFonts w:asciiTheme="minorHAnsi" w:hAnsiTheme="minorHAnsi"/>
          <w:iCs/>
          <w:sz w:val="28"/>
          <w:szCs w:val="28"/>
        </w:rPr>
        <w:t xml:space="preserve">. </w:t>
      </w:r>
    </w:p>
    <w:p w:rsidR="00E13BE2" w:rsidRPr="00834061" w:rsidRDefault="00E13BE2" w:rsidP="00B335E2">
      <w:pPr>
        <w:pStyle w:val="Textonotapie"/>
        <w:tabs>
          <w:tab w:val="left" w:pos="1701"/>
        </w:tabs>
        <w:spacing w:line="360" w:lineRule="auto"/>
        <w:ind w:left="567" w:hanging="567"/>
        <w:rPr>
          <w:rFonts w:asciiTheme="minorHAnsi" w:hAnsiTheme="minorHAnsi"/>
          <w:sz w:val="28"/>
          <w:szCs w:val="28"/>
        </w:rPr>
      </w:pPr>
    </w:p>
    <w:p w:rsidR="00821412" w:rsidRPr="00834061" w:rsidRDefault="00821412" w:rsidP="00B335E2">
      <w:pPr>
        <w:pStyle w:val="Textonotapie"/>
        <w:tabs>
          <w:tab w:val="left" w:pos="1701"/>
        </w:tabs>
        <w:spacing w:line="360" w:lineRule="auto"/>
        <w:ind w:left="567" w:hanging="567"/>
        <w:rPr>
          <w:rFonts w:asciiTheme="minorHAnsi" w:hAnsiTheme="minorHAnsi"/>
          <w:iCs/>
          <w:sz w:val="28"/>
          <w:szCs w:val="28"/>
        </w:rPr>
      </w:pPr>
      <w:r w:rsidRPr="00834061">
        <w:rPr>
          <w:rFonts w:asciiTheme="minorHAnsi" w:hAnsiTheme="minorHAnsi"/>
          <w:sz w:val="28"/>
          <w:szCs w:val="28"/>
        </w:rPr>
        <w:t>3. -</w:t>
      </w:r>
      <w:r w:rsidRPr="00834061">
        <w:rPr>
          <w:rFonts w:asciiTheme="minorHAnsi" w:hAnsiTheme="minorHAnsi"/>
          <w:sz w:val="28"/>
          <w:szCs w:val="28"/>
        </w:rPr>
        <w:tab/>
      </w:r>
      <w:r w:rsidRPr="00834061">
        <w:rPr>
          <w:rFonts w:asciiTheme="minorHAnsi" w:hAnsiTheme="minorHAnsi"/>
          <w:b/>
          <w:bCs/>
          <w:iCs/>
          <w:sz w:val="28"/>
          <w:szCs w:val="28"/>
        </w:rPr>
        <w:t xml:space="preserve">Procedimientos de Mínima Cuantía. </w:t>
      </w:r>
      <w:r w:rsidRPr="00834061">
        <w:rPr>
          <w:rFonts w:asciiTheme="minorHAnsi" w:hAnsiTheme="minorHAnsi"/>
          <w:sz w:val="28"/>
          <w:szCs w:val="28"/>
        </w:rPr>
        <w:t>Se aplica</w:t>
      </w:r>
      <w:r w:rsidR="00E13BE2" w:rsidRPr="00834061">
        <w:rPr>
          <w:rFonts w:asciiTheme="minorHAnsi" w:hAnsiTheme="minorHAnsi"/>
          <w:sz w:val="28"/>
          <w:szCs w:val="28"/>
        </w:rPr>
        <w:t xml:space="preserve"> </w:t>
      </w:r>
      <w:r w:rsidRPr="00834061">
        <w:rPr>
          <w:rFonts w:asciiTheme="minorHAnsi" w:hAnsiTheme="minorHAnsi"/>
          <w:sz w:val="28"/>
          <w:szCs w:val="28"/>
        </w:rPr>
        <w:t>a los juicios cuya cuantía no exceda de diez unidades tributarias mensuales, y que por su naturaleza no tengan señalado en la ley un procedimiento especial</w:t>
      </w:r>
      <w:r w:rsidRPr="00834061">
        <w:rPr>
          <w:rFonts w:asciiTheme="minorHAnsi" w:hAnsiTheme="minorHAnsi"/>
          <w:iCs/>
          <w:sz w:val="28"/>
          <w:szCs w:val="28"/>
        </w:rPr>
        <w:t xml:space="preserve">. </w:t>
      </w:r>
    </w:p>
    <w:p w:rsidR="00821412" w:rsidRPr="00834061" w:rsidRDefault="00821412" w:rsidP="00B335E2">
      <w:pPr>
        <w:pStyle w:val="Textonotapie"/>
        <w:tabs>
          <w:tab w:val="left" w:pos="1701"/>
        </w:tabs>
        <w:spacing w:line="360" w:lineRule="auto"/>
        <w:ind w:left="567" w:hanging="567"/>
        <w:rPr>
          <w:rFonts w:asciiTheme="minorHAnsi" w:hAnsiTheme="minorHAnsi"/>
          <w:iCs/>
          <w:sz w:val="28"/>
          <w:szCs w:val="28"/>
        </w:rPr>
      </w:pPr>
    </w:p>
    <w:p w:rsidR="00821412" w:rsidRPr="00834061" w:rsidRDefault="00821412" w:rsidP="00B335E2">
      <w:pPr>
        <w:pStyle w:val="Textonotapie"/>
        <w:tabs>
          <w:tab w:val="left" w:pos="1701"/>
        </w:tabs>
        <w:spacing w:line="360" w:lineRule="auto"/>
        <w:ind w:left="567" w:hanging="567"/>
        <w:jc w:val="center"/>
        <w:rPr>
          <w:rFonts w:asciiTheme="minorHAnsi" w:hAnsiTheme="minorHAnsi"/>
          <w:b/>
          <w:sz w:val="28"/>
          <w:szCs w:val="28"/>
          <w:u w:val="double"/>
        </w:rPr>
      </w:pPr>
      <w:r w:rsidRPr="00834061">
        <w:rPr>
          <w:rFonts w:asciiTheme="minorHAnsi" w:hAnsiTheme="minorHAnsi"/>
          <w:sz w:val="28"/>
          <w:szCs w:val="28"/>
        </w:rPr>
        <w:t xml:space="preserve">8. – </w:t>
      </w:r>
      <w:r w:rsidRPr="00834061">
        <w:rPr>
          <w:rFonts w:asciiTheme="minorHAnsi" w:hAnsiTheme="minorHAnsi"/>
          <w:b/>
          <w:sz w:val="28"/>
          <w:szCs w:val="28"/>
          <w:u w:val="double"/>
        </w:rPr>
        <w:t>Procedimientos Orales y Escritos</w:t>
      </w:r>
    </w:p>
    <w:p w:rsidR="00821412" w:rsidRPr="00834061" w:rsidRDefault="00821412" w:rsidP="00B335E2">
      <w:pPr>
        <w:pStyle w:val="Textonotapie"/>
        <w:tabs>
          <w:tab w:val="left" w:pos="1701"/>
        </w:tabs>
        <w:spacing w:line="360" w:lineRule="auto"/>
        <w:ind w:left="567" w:hanging="567"/>
        <w:rPr>
          <w:rFonts w:asciiTheme="minorHAnsi" w:hAnsiTheme="minorHAnsi"/>
          <w:iCs/>
          <w:sz w:val="28"/>
          <w:szCs w:val="28"/>
        </w:rPr>
      </w:pPr>
    </w:p>
    <w:p w:rsidR="00821412" w:rsidRPr="00834061" w:rsidRDefault="00821412" w:rsidP="00B335E2">
      <w:pPr>
        <w:pStyle w:val="Textonotapie"/>
        <w:tabs>
          <w:tab w:val="left" w:pos="1701"/>
        </w:tabs>
        <w:spacing w:line="360" w:lineRule="auto"/>
        <w:ind w:left="567" w:hanging="567"/>
        <w:rPr>
          <w:rFonts w:asciiTheme="minorHAnsi" w:hAnsiTheme="minorHAnsi"/>
          <w:iCs/>
          <w:sz w:val="28"/>
          <w:szCs w:val="28"/>
        </w:rPr>
      </w:pPr>
      <w:r w:rsidRPr="00834061">
        <w:rPr>
          <w:rFonts w:asciiTheme="minorHAnsi" w:hAnsiTheme="minorHAnsi"/>
          <w:iCs/>
          <w:sz w:val="28"/>
          <w:szCs w:val="28"/>
        </w:rPr>
        <w:t>1. -</w:t>
      </w:r>
      <w:r w:rsidRPr="00834061">
        <w:rPr>
          <w:rFonts w:asciiTheme="minorHAnsi" w:hAnsiTheme="minorHAnsi"/>
          <w:iCs/>
          <w:sz w:val="28"/>
          <w:szCs w:val="28"/>
        </w:rPr>
        <w:tab/>
      </w:r>
      <w:r w:rsidRPr="00834061">
        <w:rPr>
          <w:rFonts w:asciiTheme="minorHAnsi" w:hAnsiTheme="minorHAnsi"/>
          <w:b/>
          <w:bCs/>
          <w:sz w:val="28"/>
          <w:szCs w:val="28"/>
        </w:rPr>
        <w:t>Procedimientos Orales</w:t>
      </w:r>
      <w:r w:rsidRPr="00834061">
        <w:rPr>
          <w:rFonts w:asciiTheme="minorHAnsi" w:hAnsiTheme="minorHAnsi"/>
          <w:iCs/>
          <w:sz w:val="28"/>
          <w:szCs w:val="28"/>
        </w:rPr>
        <w:t xml:space="preserve">. Son aquellos en que el juicio mismo es visto oralmente, no admitiéndose escrito alguno. Rige el principio de la oralidad. En materia civil, estos procedimientos existen, pero con muchas limitaciones. Por ejemplo, en el Juicio Sumario, que es esencialmente oral, se permite la presentación de minutas </w:t>
      </w:r>
      <w:r w:rsidRPr="00834061">
        <w:rPr>
          <w:rFonts w:asciiTheme="minorHAnsi" w:hAnsiTheme="minorHAnsi"/>
          <w:iCs/>
          <w:sz w:val="28"/>
          <w:szCs w:val="28"/>
        </w:rPr>
        <w:lastRenderedPageBreak/>
        <w:t>escritas, lo que hace que en la práctica este procedimiento sea prácticamente escrito. Sin embargo en materia penal, con la reforma procesal penal, todo el procedimiento, salvo contadas excepciones (como la presentación de la querella, la apelación, etc.) son orales.</w:t>
      </w:r>
    </w:p>
    <w:p w:rsidR="00821412" w:rsidRPr="00834061" w:rsidRDefault="00821412" w:rsidP="00B335E2">
      <w:pPr>
        <w:pStyle w:val="Textonotapie"/>
        <w:tabs>
          <w:tab w:val="left" w:pos="1701"/>
        </w:tabs>
        <w:spacing w:line="360" w:lineRule="auto"/>
        <w:ind w:left="567" w:hanging="567"/>
        <w:rPr>
          <w:rFonts w:asciiTheme="minorHAnsi" w:hAnsiTheme="minorHAnsi"/>
          <w:iCs/>
          <w:sz w:val="28"/>
          <w:szCs w:val="28"/>
        </w:rPr>
      </w:pPr>
    </w:p>
    <w:p w:rsidR="00821412" w:rsidRPr="00834061" w:rsidRDefault="00821412" w:rsidP="00B335E2">
      <w:pPr>
        <w:pStyle w:val="Textonotapie"/>
        <w:tabs>
          <w:tab w:val="left" w:pos="1701"/>
        </w:tabs>
        <w:spacing w:line="360" w:lineRule="auto"/>
        <w:ind w:left="567" w:hanging="567"/>
        <w:rPr>
          <w:rFonts w:asciiTheme="minorHAnsi" w:hAnsiTheme="minorHAnsi"/>
          <w:iCs/>
          <w:sz w:val="28"/>
          <w:szCs w:val="28"/>
        </w:rPr>
      </w:pPr>
      <w:r w:rsidRPr="00834061">
        <w:rPr>
          <w:rFonts w:asciiTheme="minorHAnsi" w:hAnsiTheme="minorHAnsi"/>
          <w:iCs/>
          <w:sz w:val="28"/>
          <w:szCs w:val="28"/>
        </w:rPr>
        <w:t>2. -</w:t>
      </w:r>
      <w:r w:rsidRPr="00834061">
        <w:rPr>
          <w:rFonts w:asciiTheme="minorHAnsi" w:hAnsiTheme="minorHAnsi"/>
          <w:iCs/>
          <w:sz w:val="28"/>
          <w:szCs w:val="28"/>
        </w:rPr>
        <w:tab/>
      </w:r>
      <w:r w:rsidRPr="00834061">
        <w:rPr>
          <w:rFonts w:asciiTheme="minorHAnsi" w:hAnsiTheme="minorHAnsi"/>
          <w:b/>
          <w:bCs/>
          <w:sz w:val="28"/>
          <w:szCs w:val="28"/>
        </w:rPr>
        <w:t>Procedimientos Escritos</w:t>
      </w:r>
      <w:r w:rsidRPr="00834061">
        <w:rPr>
          <w:rFonts w:asciiTheme="minorHAnsi" w:hAnsiTheme="minorHAnsi"/>
          <w:iCs/>
          <w:sz w:val="28"/>
          <w:szCs w:val="28"/>
        </w:rPr>
        <w:t xml:space="preserve">. Son la regla general en materia civil. </w:t>
      </w:r>
    </w:p>
    <w:p w:rsidR="00DF2CC9" w:rsidRPr="00834061" w:rsidRDefault="00DF2CC9" w:rsidP="00B335E2">
      <w:pPr>
        <w:pStyle w:val="Textonotapie"/>
        <w:tabs>
          <w:tab w:val="left" w:pos="1701"/>
        </w:tabs>
        <w:spacing w:line="360" w:lineRule="auto"/>
        <w:ind w:left="567" w:hanging="567"/>
        <w:rPr>
          <w:rFonts w:asciiTheme="minorHAnsi" w:hAnsiTheme="minorHAnsi"/>
          <w:iCs/>
          <w:sz w:val="28"/>
          <w:szCs w:val="28"/>
        </w:rPr>
      </w:pPr>
    </w:p>
    <w:p w:rsidR="00DF2CC9" w:rsidRPr="00834061" w:rsidRDefault="00DF2CC9" w:rsidP="00DF2CC9">
      <w:pPr>
        <w:pStyle w:val="Textonotapie"/>
        <w:tabs>
          <w:tab w:val="left" w:pos="1701"/>
        </w:tabs>
        <w:spacing w:line="360" w:lineRule="auto"/>
        <w:ind w:left="567" w:hanging="567"/>
        <w:rPr>
          <w:rFonts w:asciiTheme="minorHAnsi" w:hAnsiTheme="minorHAnsi" w:cs="Tahoma"/>
          <w:iCs/>
          <w:sz w:val="28"/>
          <w:szCs w:val="28"/>
        </w:rPr>
      </w:pPr>
      <w:r w:rsidRPr="00834061">
        <w:rPr>
          <w:rFonts w:asciiTheme="minorHAnsi" w:hAnsiTheme="minorHAnsi"/>
          <w:iCs/>
          <w:sz w:val="28"/>
          <w:szCs w:val="28"/>
        </w:rPr>
        <w:t xml:space="preserve">        De las clasificaciones enunciadas y en lo que a este curso interesa, es preciso destacar aquella a que se refiere el art.2 del CPC, que distingue entre Procedimientos Ordinarios y Procedimientos Extraordinarios o Especiales. Al efecto, y en forma previa es necesario tener presente que nuestro CPC se divide en 4 libros:</w:t>
      </w:r>
    </w:p>
    <w:p w:rsidR="00DF2CC9" w:rsidRPr="00834061" w:rsidRDefault="00DF2CC9" w:rsidP="00DF2CC9">
      <w:pPr>
        <w:pStyle w:val="Textonotapie"/>
        <w:tabs>
          <w:tab w:val="left" w:pos="1701"/>
        </w:tabs>
        <w:spacing w:line="360" w:lineRule="auto"/>
        <w:ind w:left="567" w:hanging="567"/>
        <w:rPr>
          <w:rFonts w:asciiTheme="minorHAnsi" w:hAnsiTheme="minorHAnsi"/>
          <w:iCs/>
          <w:sz w:val="28"/>
          <w:szCs w:val="28"/>
        </w:rPr>
      </w:pPr>
    </w:p>
    <w:p w:rsidR="00DF2CC9" w:rsidRPr="00834061" w:rsidRDefault="00DF2CC9" w:rsidP="00DF2CC9">
      <w:pPr>
        <w:numPr>
          <w:ilvl w:val="0"/>
          <w:numId w:val="36"/>
        </w:numPr>
        <w:spacing w:after="180" w:line="360" w:lineRule="auto"/>
        <w:rPr>
          <w:rFonts w:asciiTheme="minorHAnsi" w:hAnsiTheme="minorHAnsi"/>
          <w:sz w:val="28"/>
          <w:szCs w:val="28"/>
        </w:rPr>
      </w:pPr>
      <w:r w:rsidRPr="00834061">
        <w:rPr>
          <w:rFonts w:asciiTheme="minorHAnsi" w:hAnsiTheme="minorHAnsi"/>
          <w:sz w:val="28"/>
          <w:szCs w:val="28"/>
        </w:rPr>
        <w:t>- El libro I, que comprende de los arts. 1 al 252, lleva por epígrafe "Disposiciones comunes a todo procedimiento".</w:t>
      </w:r>
    </w:p>
    <w:p w:rsidR="00DF2CC9" w:rsidRPr="00834061" w:rsidRDefault="00DF2CC9" w:rsidP="00DF2CC9">
      <w:pPr>
        <w:numPr>
          <w:ilvl w:val="0"/>
          <w:numId w:val="36"/>
        </w:numPr>
        <w:spacing w:after="180" w:line="360" w:lineRule="auto"/>
        <w:rPr>
          <w:rFonts w:asciiTheme="minorHAnsi" w:hAnsiTheme="minorHAnsi"/>
          <w:sz w:val="28"/>
          <w:szCs w:val="28"/>
        </w:rPr>
      </w:pPr>
      <w:r w:rsidRPr="00834061">
        <w:rPr>
          <w:rFonts w:asciiTheme="minorHAnsi" w:hAnsiTheme="minorHAnsi"/>
          <w:sz w:val="28"/>
          <w:szCs w:val="28"/>
        </w:rPr>
        <w:t>- El libro II, que se extiende de los arts. 253 al 433, lleva por epígrafe "Del juicio ordinario".</w:t>
      </w:r>
    </w:p>
    <w:p w:rsidR="00DF2CC9" w:rsidRPr="00834061" w:rsidRDefault="00DF2CC9" w:rsidP="00DF2CC9">
      <w:pPr>
        <w:numPr>
          <w:ilvl w:val="0"/>
          <w:numId w:val="36"/>
        </w:numPr>
        <w:spacing w:after="180" w:line="360" w:lineRule="auto"/>
        <w:rPr>
          <w:rFonts w:asciiTheme="minorHAnsi" w:hAnsiTheme="minorHAnsi"/>
          <w:sz w:val="28"/>
          <w:szCs w:val="28"/>
        </w:rPr>
      </w:pPr>
      <w:r w:rsidRPr="00834061">
        <w:rPr>
          <w:rFonts w:asciiTheme="minorHAnsi" w:hAnsiTheme="minorHAnsi"/>
          <w:sz w:val="28"/>
          <w:szCs w:val="28"/>
        </w:rPr>
        <w:t>- El libro III, que va de los arts. 434 al 816, lleva por epígrafe "De los juicios especiales".</w:t>
      </w:r>
    </w:p>
    <w:p w:rsidR="00DF2CC9" w:rsidRPr="00834061" w:rsidRDefault="00DF2CC9" w:rsidP="00DF2CC9">
      <w:pPr>
        <w:numPr>
          <w:ilvl w:val="0"/>
          <w:numId w:val="36"/>
        </w:numPr>
        <w:spacing w:after="180" w:line="360" w:lineRule="auto"/>
        <w:rPr>
          <w:rFonts w:asciiTheme="minorHAnsi" w:hAnsiTheme="minorHAnsi"/>
          <w:sz w:val="28"/>
          <w:szCs w:val="28"/>
        </w:rPr>
      </w:pPr>
      <w:r w:rsidRPr="00834061">
        <w:rPr>
          <w:rFonts w:asciiTheme="minorHAnsi" w:hAnsiTheme="minorHAnsi"/>
          <w:sz w:val="28"/>
          <w:szCs w:val="28"/>
        </w:rPr>
        <w:t>- El libro IV, que comprende los arts. 817 al 925, lleva por epígrafe "De los actos judiciales no contenciosos".</w:t>
      </w:r>
    </w:p>
    <w:p w:rsidR="00DF2CC9" w:rsidRPr="00834061" w:rsidRDefault="00DF2CC9" w:rsidP="00DF2CC9">
      <w:pPr>
        <w:pStyle w:val="Textonotapie"/>
        <w:tabs>
          <w:tab w:val="left" w:pos="1701"/>
        </w:tabs>
        <w:spacing w:line="360" w:lineRule="auto"/>
        <w:ind w:left="567" w:hanging="567"/>
        <w:rPr>
          <w:rFonts w:asciiTheme="minorHAnsi" w:hAnsiTheme="minorHAnsi"/>
          <w:iCs/>
          <w:sz w:val="28"/>
          <w:szCs w:val="28"/>
        </w:rPr>
      </w:pPr>
      <w:r w:rsidRPr="00834061">
        <w:rPr>
          <w:rFonts w:asciiTheme="minorHAnsi" w:hAnsiTheme="minorHAnsi"/>
          <w:iCs/>
          <w:sz w:val="28"/>
          <w:szCs w:val="28"/>
        </w:rPr>
        <w:t xml:space="preserve">  </w:t>
      </w:r>
    </w:p>
    <w:p w:rsidR="00DF2CC9" w:rsidRPr="00834061" w:rsidRDefault="00DF2CC9" w:rsidP="00DF2CC9">
      <w:pPr>
        <w:spacing w:after="180" w:line="360" w:lineRule="auto"/>
        <w:ind w:left="709" w:hanging="709"/>
        <w:rPr>
          <w:rFonts w:asciiTheme="minorHAnsi" w:hAnsiTheme="minorHAnsi"/>
          <w:b/>
          <w:sz w:val="28"/>
          <w:szCs w:val="28"/>
        </w:rPr>
      </w:pPr>
      <w:r w:rsidRPr="00834061">
        <w:rPr>
          <w:rFonts w:asciiTheme="minorHAnsi" w:hAnsiTheme="minorHAnsi"/>
          <w:b/>
          <w:sz w:val="28"/>
          <w:szCs w:val="28"/>
        </w:rPr>
        <w:t xml:space="preserve">        </w:t>
      </w:r>
      <w:r w:rsidRPr="00834061">
        <w:rPr>
          <w:rFonts w:asciiTheme="minorHAnsi" w:hAnsiTheme="minorHAnsi"/>
          <w:b/>
          <w:sz w:val="28"/>
          <w:szCs w:val="28"/>
          <w:u w:val="single"/>
        </w:rPr>
        <w:t>Forma en que se aplican las disposiciones del Código de Procedimiento Civil</w:t>
      </w:r>
    </w:p>
    <w:p w:rsidR="00DF2CC9" w:rsidRPr="00834061" w:rsidRDefault="00DF2CC9" w:rsidP="00DF2CC9">
      <w:pPr>
        <w:spacing w:after="180" w:line="360" w:lineRule="auto"/>
        <w:rPr>
          <w:rFonts w:asciiTheme="minorHAnsi" w:hAnsiTheme="minorHAnsi"/>
          <w:sz w:val="28"/>
          <w:szCs w:val="28"/>
        </w:rPr>
      </w:pPr>
      <w:r w:rsidRPr="00834061">
        <w:rPr>
          <w:rFonts w:asciiTheme="minorHAnsi" w:hAnsiTheme="minorHAnsi"/>
          <w:sz w:val="28"/>
          <w:szCs w:val="28"/>
        </w:rPr>
        <w:t xml:space="preserve">        Cuando estamos en presencia de una cuestión civil cuyo conocimiento corresponde a alguno de los tribunales contemplados en nuestra legislación, uno de los asuntos que interesa determinar es el procedimiento que vamos a aplicar, esto es cuales normas adjetivas van a regir dicho asunto. Al efecto, hay que distinguir entre:</w:t>
      </w:r>
    </w:p>
    <w:p w:rsidR="00DF2CC9" w:rsidRPr="00834061" w:rsidRDefault="00DF2CC9" w:rsidP="00DF2CC9">
      <w:pPr>
        <w:spacing w:after="180" w:line="360" w:lineRule="auto"/>
        <w:rPr>
          <w:rFonts w:asciiTheme="minorHAnsi" w:hAnsiTheme="minorHAnsi"/>
          <w:sz w:val="28"/>
          <w:szCs w:val="28"/>
        </w:rPr>
      </w:pPr>
    </w:p>
    <w:p w:rsidR="00DF2CC9" w:rsidRPr="00834061" w:rsidRDefault="00DF2CC9" w:rsidP="00DF2CC9">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Asuntos contenciosos civiles</w:t>
      </w:r>
    </w:p>
    <w:p w:rsidR="00DF2CC9" w:rsidRPr="00834061" w:rsidRDefault="00DF2CC9" w:rsidP="00DF2CC9">
      <w:pPr>
        <w:spacing w:after="180" w:line="360" w:lineRule="auto"/>
        <w:ind w:left="284" w:hanging="284"/>
        <w:rPr>
          <w:rFonts w:asciiTheme="minorHAnsi" w:hAnsiTheme="minorHAnsi"/>
          <w:sz w:val="28"/>
          <w:szCs w:val="28"/>
        </w:rPr>
      </w:pPr>
      <w:r w:rsidRPr="00834061">
        <w:rPr>
          <w:rFonts w:asciiTheme="minorHAnsi" w:hAnsiTheme="minorHAnsi"/>
          <w:sz w:val="28"/>
          <w:szCs w:val="28"/>
        </w:rPr>
        <w:lastRenderedPageBreak/>
        <w:t xml:space="preserve">1.1 </w:t>
      </w:r>
      <w:r w:rsidRPr="00834061">
        <w:rPr>
          <w:rFonts w:asciiTheme="minorHAnsi" w:hAnsiTheme="minorHAnsi"/>
          <w:sz w:val="28"/>
          <w:szCs w:val="28"/>
          <w:u w:val="single"/>
        </w:rPr>
        <w:t>Si la acción que se trata de intentar tiene un procedimiento contemplado en el libro III, la causa va a quedar sometida a la siguiente normativa</w:t>
      </w:r>
      <w:r w:rsidRPr="00834061">
        <w:rPr>
          <w:rFonts w:asciiTheme="minorHAnsi" w:hAnsiTheme="minorHAnsi"/>
          <w:sz w:val="28"/>
          <w:szCs w:val="28"/>
        </w:rPr>
        <w:t>:</w:t>
      </w:r>
    </w:p>
    <w:p w:rsidR="00DF2CC9" w:rsidRPr="00834061" w:rsidRDefault="00DF2CC9" w:rsidP="00DF2CC9">
      <w:pPr>
        <w:spacing w:after="180" w:line="360" w:lineRule="auto"/>
        <w:ind w:firstLine="720"/>
        <w:rPr>
          <w:rFonts w:asciiTheme="minorHAnsi" w:hAnsiTheme="minorHAnsi"/>
          <w:sz w:val="28"/>
          <w:szCs w:val="28"/>
        </w:rPr>
      </w:pPr>
      <w:r w:rsidRPr="00834061">
        <w:rPr>
          <w:rFonts w:asciiTheme="minorHAnsi" w:hAnsiTheme="minorHAnsi"/>
          <w:sz w:val="28"/>
          <w:szCs w:val="28"/>
        </w:rPr>
        <w:t>- se tramita conforme al procedimiento especial que trata el libro III.</w:t>
      </w:r>
    </w:p>
    <w:p w:rsidR="00DF2CC9" w:rsidRPr="00834061" w:rsidRDefault="00DF2CC9" w:rsidP="00DF2CC9">
      <w:pPr>
        <w:spacing w:after="180" w:line="360" w:lineRule="auto"/>
        <w:ind w:left="709"/>
        <w:rPr>
          <w:rFonts w:asciiTheme="minorHAnsi" w:hAnsiTheme="minorHAnsi"/>
          <w:sz w:val="28"/>
          <w:szCs w:val="28"/>
        </w:rPr>
      </w:pPr>
      <w:r w:rsidRPr="00834061">
        <w:rPr>
          <w:rFonts w:asciiTheme="minorHAnsi" w:hAnsiTheme="minorHAnsi"/>
          <w:sz w:val="28"/>
          <w:szCs w:val="28"/>
        </w:rPr>
        <w:t>- esas disposiciones del libro III "de los juicios especiales" se van a complementar con las disposiciones del libro I, relativa a las disposiciones comunes a todo procedimiento.</w:t>
      </w:r>
    </w:p>
    <w:p w:rsidR="00DF2CC9" w:rsidRPr="00834061" w:rsidRDefault="00DF2CC9" w:rsidP="00DF2CC9">
      <w:pPr>
        <w:spacing w:after="180" w:line="360" w:lineRule="auto"/>
        <w:ind w:left="709"/>
        <w:rPr>
          <w:rFonts w:asciiTheme="minorHAnsi" w:hAnsiTheme="minorHAnsi"/>
          <w:sz w:val="28"/>
          <w:szCs w:val="28"/>
        </w:rPr>
      </w:pPr>
      <w:r w:rsidRPr="00834061">
        <w:rPr>
          <w:rFonts w:asciiTheme="minorHAnsi" w:hAnsiTheme="minorHAnsi"/>
          <w:sz w:val="28"/>
          <w:szCs w:val="28"/>
        </w:rPr>
        <w:t>- Además, eventualmente también se van a aplicar las normas del libro II, referentes al procedimiento ordinario, en la medida en que las reglas del libro III más las del libro I fuesen insuficientes, ello porque el libro II tiene un carácter supletorio en virtud del art. 3 CPC.</w:t>
      </w:r>
    </w:p>
    <w:p w:rsidR="00DF2CC9" w:rsidRPr="00834061" w:rsidRDefault="00DF2CC9" w:rsidP="00DF2CC9">
      <w:pPr>
        <w:spacing w:after="180" w:line="360" w:lineRule="auto"/>
        <w:rPr>
          <w:rFonts w:asciiTheme="minorHAnsi" w:hAnsiTheme="minorHAnsi"/>
          <w:sz w:val="28"/>
          <w:szCs w:val="28"/>
        </w:rPr>
      </w:pPr>
      <w:r w:rsidRPr="00834061">
        <w:rPr>
          <w:rFonts w:asciiTheme="minorHAnsi" w:hAnsiTheme="minorHAnsi"/>
          <w:sz w:val="28"/>
          <w:szCs w:val="28"/>
        </w:rPr>
        <w:t xml:space="preserve">1.2. </w:t>
      </w:r>
      <w:r w:rsidRPr="00834061">
        <w:rPr>
          <w:rFonts w:asciiTheme="minorHAnsi" w:hAnsiTheme="minorHAnsi"/>
          <w:sz w:val="28"/>
          <w:szCs w:val="28"/>
          <w:u w:val="single"/>
        </w:rPr>
        <w:t>Si la causa no tiene un procedimiento contemplado en el libro III</w:t>
      </w:r>
    </w:p>
    <w:p w:rsidR="00DF2CC9" w:rsidRPr="00834061" w:rsidRDefault="00DF2CC9" w:rsidP="00DF2CC9">
      <w:pPr>
        <w:spacing w:after="180" w:line="360" w:lineRule="auto"/>
        <w:ind w:left="709"/>
        <w:rPr>
          <w:rFonts w:asciiTheme="minorHAnsi" w:hAnsiTheme="minorHAnsi"/>
          <w:sz w:val="28"/>
          <w:szCs w:val="28"/>
        </w:rPr>
      </w:pPr>
      <w:r w:rsidRPr="00834061">
        <w:rPr>
          <w:rFonts w:asciiTheme="minorHAnsi" w:hAnsiTheme="minorHAnsi"/>
          <w:sz w:val="28"/>
          <w:szCs w:val="28"/>
        </w:rPr>
        <w:t>- se aplica el procedimiento ordinario del libro II, que es de aplicación general en razón de lo que dispone el art. 3 CPC.</w:t>
      </w:r>
    </w:p>
    <w:p w:rsidR="00DF2CC9" w:rsidRPr="00834061" w:rsidRDefault="00DF2CC9" w:rsidP="00DF2CC9">
      <w:pPr>
        <w:spacing w:after="180" w:line="360" w:lineRule="auto"/>
        <w:ind w:left="709"/>
        <w:rPr>
          <w:rFonts w:asciiTheme="minorHAnsi" w:hAnsiTheme="minorHAnsi"/>
          <w:sz w:val="28"/>
          <w:szCs w:val="28"/>
        </w:rPr>
      </w:pPr>
      <w:r w:rsidRPr="00834061">
        <w:rPr>
          <w:rFonts w:asciiTheme="minorHAnsi" w:hAnsiTheme="minorHAnsi"/>
          <w:sz w:val="28"/>
          <w:szCs w:val="28"/>
        </w:rPr>
        <w:t>- complementándose con las "disposiciones comunes a todo procedimiento" del libro I.</w:t>
      </w:r>
    </w:p>
    <w:p w:rsidR="00DF2CC9" w:rsidRPr="00834061" w:rsidRDefault="00DF2CC9" w:rsidP="00DF2CC9">
      <w:pPr>
        <w:spacing w:after="180" w:line="360" w:lineRule="auto"/>
        <w:rPr>
          <w:rFonts w:asciiTheme="minorHAnsi" w:hAnsiTheme="minorHAnsi"/>
          <w:sz w:val="28"/>
          <w:szCs w:val="28"/>
        </w:rPr>
      </w:pPr>
    </w:p>
    <w:p w:rsidR="00DF2CC9" w:rsidRPr="00834061" w:rsidRDefault="00DF2CC9" w:rsidP="00DF2CC9">
      <w:pPr>
        <w:spacing w:after="180" w:line="360" w:lineRule="auto"/>
        <w:rPr>
          <w:rFonts w:asciiTheme="minorHAnsi" w:hAnsiTheme="minorHAnsi"/>
          <w:sz w:val="28"/>
          <w:szCs w:val="28"/>
        </w:rPr>
      </w:pPr>
      <w:r w:rsidRPr="00834061">
        <w:rPr>
          <w:rFonts w:asciiTheme="minorHAnsi" w:hAnsiTheme="minorHAnsi"/>
          <w:sz w:val="28"/>
          <w:szCs w:val="28"/>
        </w:rPr>
        <w:t xml:space="preserve">2. </w:t>
      </w:r>
      <w:r w:rsidRPr="00834061">
        <w:rPr>
          <w:rFonts w:asciiTheme="minorHAnsi" w:hAnsiTheme="minorHAnsi"/>
          <w:b/>
          <w:sz w:val="28"/>
          <w:szCs w:val="28"/>
          <w:u w:val="single"/>
        </w:rPr>
        <w:t>Asuntos no contenciosos civiles</w:t>
      </w:r>
    </w:p>
    <w:p w:rsidR="00DF2CC9" w:rsidRPr="00834061" w:rsidRDefault="00DF2CC9" w:rsidP="00DF2CC9">
      <w:pPr>
        <w:spacing w:after="180" w:line="360" w:lineRule="auto"/>
        <w:rPr>
          <w:rFonts w:asciiTheme="minorHAnsi" w:hAnsiTheme="minorHAnsi"/>
          <w:sz w:val="28"/>
          <w:szCs w:val="28"/>
        </w:rPr>
      </w:pPr>
      <w:r w:rsidRPr="00834061">
        <w:rPr>
          <w:rFonts w:asciiTheme="minorHAnsi" w:hAnsiTheme="minorHAnsi"/>
          <w:sz w:val="28"/>
          <w:szCs w:val="28"/>
        </w:rPr>
        <w:t xml:space="preserve">    En este caso, hay que distinguir:</w:t>
      </w:r>
    </w:p>
    <w:p w:rsidR="00DF2CC9" w:rsidRPr="00834061" w:rsidRDefault="00DF2CC9" w:rsidP="00DF2CC9">
      <w:pPr>
        <w:spacing w:after="180" w:line="360" w:lineRule="auto"/>
        <w:rPr>
          <w:rFonts w:asciiTheme="minorHAnsi" w:hAnsiTheme="minorHAnsi"/>
          <w:sz w:val="28"/>
          <w:szCs w:val="28"/>
        </w:rPr>
      </w:pPr>
      <w:r w:rsidRPr="00834061">
        <w:rPr>
          <w:rFonts w:asciiTheme="minorHAnsi" w:hAnsiTheme="minorHAnsi"/>
          <w:sz w:val="28"/>
          <w:szCs w:val="28"/>
        </w:rPr>
        <w:t xml:space="preserve">2.1. </w:t>
      </w:r>
      <w:r w:rsidRPr="00834061">
        <w:rPr>
          <w:rFonts w:asciiTheme="minorHAnsi" w:hAnsiTheme="minorHAnsi"/>
          <w:sz w:val="28"/>
          <w:szCs w:val="28"/>
          <w:u w:val="single"/>
        </w:rPr>
        <w:t>Si el AJNC está reglamentado en el libro IV, se aplican</w:t>
      </w:r>
      <w:r w:rsidRPr="00834061">
        <w:rPr>
          <w:rFonts w:asciiTheme="minorHAnsi" w:hAnsiTheme="minorHAnsi"/>
          <w:sz w:val="28"/>
          <w:szCs w:val="28"/>
        </w:rPr>
        <w:t>:</w:t>
      </w:r>
    </w:p>
    <w:p w:rsidR="00DF2CC9" w:rsidRPr="00834061" w:rsidRDefault="00DF2CC9" w:rsidP="00DF2CC9">
      <w:pPr>
        <w:spacing w:after="180" w:line="360" w:lineRule="auto"/>
        <w:ind w:firstLine="720"/>
        <w:rPr>
          <w:rFonts w:asciiTheme="minorHAnsi" w:hAnsiTheme="minorHAnsi"/>
          <w:sz w:val="28"/>
          <w:szCs w:val="28"/>
        </w:rPr>
      </w:pPr>
      <w:r w:rsidRPr="00834061">
        <w:rPr>
          <w:rFonts w:asciiTheme="minorHAnsi" w:hAnsiTheme="minorHAnsi"/>
          <w:sz w:val="28"/>
          <w:szCs w:val="28"/>
        </w:rPr>
        <w:t>- esa normativa especial del libro IV.</w:t>
      </w:r>
    </w:p>
    <w:p w:rsidR="00DF2CC9" w:rsidRPr="00834061" w:rsidRDefault="00DF2CC9" w:rsidP="00DF2CC9">
      <w:pPr>
        <w:spacing w:after="180" w:line="360" w:lineRule="auto"/>
        <w:ind w:left="709" w:firstLine="11"/>
        <w:rPr>
          <w:rFonts w:asciiTheme="minorHAnsi" w:hAnsiTheme="minorHAnsi"/>
          <w:sz w:val="28"/>
          <w:szCs w:val="28"/>
        </w:rPr>
      </w:pPr>
      <w:r w:rsidRPr="00834061">
        <w:rPr>
          <w:rFonts w:asciiTheme="minorHAnsi" w:hAnsiTheme="minorHAnsi"/>
          <w:sz w:val="28"/>
          <w:szCs w:val="28"/>
        </w:rPr>
        <w:t>- complementándolas con el título I del libro IV, "Disposiciones generales".</w:t>
      </w:r>
    </w:p>
    <w:p w:rsidR="00DF2CC9" w:rsidRPr="00834061" w:rsidRDefault="00DF2CC9" w:rsidP="00DF2CC9">
      <w:pPr>
        <w:spacing w:after="180" w:line="360" w:lineRule="auto"/>
        <w:ind w:left="709"/>
        <w:rPr>
          <w:rFonts w:asciiTheme="minorHAnsi" w:hAnsiTheme="minorHAnsi"/>
          <w:sz w:val="28"/>
          <w:szCs w:val="28"/>
        </w:rPr>
      </w:pPr>
      <w:r w:rsidRPr="00834061">
        <w:rPr>
          <w:rFonts w:asciiTheme="minorHAnsi" w:hAnsiTheme="minorHAnsi"/>
          <w:sz w:val="28"/>
          <w:szCs w:val="28"/>
        </w:rPr>
        <w:t>- y si aún así fuesen insuficientes se complementan con las del libro I, "Disposiciones comunes a todo procedimiento"</w:t>
      </w:r>
    </w:p>
    <w:p w:rsidR="00DF2CC9" w:rsidRPr="00834061" w:rsidRDefault="00DF2CC9" w:rsidP="00DF2CC9">
      <w:pPr>
        <w:spacing w:after="180" w:line="360" w:lineRule="auto"/>
        <w:ind w:left="709"/>
        <w:rPr>
          <w:rFonts w:asciiTheme="minorHAnsi" w:hAnsiTheme="minorHAnsi"/>
          <w:sz w:val="28"/>
          <w:szCs w:val="28"/>
        </w:rPr>
      </w:pPr>
      <w:r w:rsidRPr="00834061">
        <w:rPr>
          <w:rFonts w:asciiTheme="minorHAnsi" w:hAnsiTheme="minorHAnsi"/>
          <w:sz w:val="28"/>
          <w:szCs w:val="28"/>
        </w:rPr>
        <w:t>- y si aún subsistiera alguna laguna legal se recurren a las normas del libro II; "del juicio ordinario".</w:t>
      </w:r>
    </w:p>
    <w:p w:rsidR="00DF2CC9" w:rsidRPr="00834061" w:rsidRDefault="00DF2CC9" w:rsidP="00DF2CC9">
      <w:pPr>
        <w:spacing w:after="180" w:line="360" w:lineRule="auto"/>
        <w:rPr>
          <w:rFonts w:asciiTheme="minorHAnsi" w:hAnsiTheme="minorHAnsi"/>
          <w:sz w:val="28"/>
          <w:szCs w:val="28"/>
        </w:rPr>
      </w:pPr>
      <w:r w:rsidRPr="00834061">
        <w:rPr>
          <w:rFonts w:asciiTheme="minorHAnsi" w:hAnsiTheme="minorHAnsi"/>
          <w:sz w:val="28"/>
          <w:szCs w:val="28"/>
        </w:rPr>
        <w:t xml:space="preserve">2.2 </w:t>
      </w:r>
      <w:r w:rsidRPr="00834061">
        <w:rPr>
          <w:rFonts w:asciiTheme="minorHAnsi" w:hAnsiTheme="minorHAnsi"/>
          <w:sz w:val="28"/>
          <w:szCs w:val="28"/>
          <w:u w:val="single"/>
        </w:rPr>
        <w:t>Si no está reglamentado en el libro IV, se aplican</w:t>
      </w:r>
      <w:r w:rsidRPr="00834061">
        <w:rPr>
          <w:rFonts w:asciiTheme="minorHAnsi" w:hAnsiTheme="minorHAnsi"/>
          <w:sz w:val="28"/>
          <w:szCs w:val="28"/>
        </w:rPr>
        <w:t>:</w:t>
      </w:r>
    </w:p>
    <w:p w:rsidR="00DF2CC9" w:rsidRPr="00834061" w:rsidRDefault="00DF2CC9" w:rsidP="00DF2CC9">
      <w:pPr>
        <w:spacing w:after="180" w:line="360" w:lineRule="auto"/>
        <w:ind w:firstLine="720"/>
        <w:rPr>
          <w:rFonts w:asciiTheme="minorHAnsi" w:hAnsiTheme="minorHAnsi"/>
          <w:sz w:val="28"/>
          <w:szCs w:val="28"/>
        </w:rPr>
      </w:pPr>
      <w:r w:rsidRPr="00834061">
        <w:rPr>
          <w:rFonts w:asciiTheme="minorHAnsi" w:hAnsiTheme="minorHAnsi"/>
          <w:sz w:val="28"/>
          <w:szCs w:val="28"/>
        </w:rPr>
        <w:lastRenderedPageBreak/>
        <w:t>- las "disposiciones generales" del título I del libro IV.</w:t>
      </w:r>
    </w:p>
    <w:p w:rsidR="00DF2CC9" w:rsidRPr="00834061" w:rsidRDefault="00DF2CC9" w:rsidP="00DF2CC9">
      <w:pPr>
        <w:spacing w:after="180" w:line="360" w:lineRule="auto"/>
        <w:ind w:left="709"/>
        <w:rPr>
          <w:rFonts w:asciiTheme="minorHAnsi" w:hAnsiTheme="minorHAnsi"/>
          <w:sz w:val="28"/>
          <w:szCs w:val="28"/>
        </w:rPr>
      </w:pPr>
      <w:r w:rsidRPr="00834061">
        <w:rPr>
          <w:rFonts w:asciiTheme="minorHAnsi" w:hAnsiTheme="minorHAnsi"/>
          <w:sz w:val="28"/>
          <w:szCs w:val="28"/>
        </w:rPr>
        <w:t>- complementándose si fuese necesario con las "disposiciones comunes a todo procedimiento" del libro I.</w:t>
      </w:r>
    </w:p>
    <w:p w:rsidR="00DF2CC9" w:rsidRPr="00834061" w:rsidRDefault="00DF2CC9" w:rsidP="00DF2CC9">
      <w:pPr>
        <w:spacing w:after="180" w:line="360" w:lineRule="auto"/>
        <w:ind w:left="709"/>
        <w:rPr>
          <w:rFonts w:asciiTheme="minorHAnsi" w:hAnsiTheme="minorHAnsi"/>
          <w:sz w:val="28"/>
          <w:szCs w:val="28"/>
        </w:rPr>
      </w:pPr>
      <w:r w:rsidRPr="00834061">
        <w:rPr>
          <w:rFonts w:asciiTheme="minorHAnsi" w:hAnsiTheme="minorHAnsi"/>
          <w:sz w:val="28"/>
          <w:szCs w:val="28"/>
        </w:rPr>
        <w:t>- y si aún así existiesen vacíos legales se acude al libro II, "del juicio ordinario".</w:t>
      </w:r>
    </w:p>
    <w:p w:rsidR="00821412" w:rsidRPr="00834061" w:rsidRDefault="00821412" w:rsidP="00B335E2">
      <w:pPr>
        <w:tabs>
          <w:tab w:val="left" w:pos="1701"/>
        </w:tabs>
        <w:spacing w:line="360" w:lineRule="auto"/>
        <w:jc w:val="center"/>
        <w:rPr>
          <w:rFonts w:asciiTheme="minorHAnsi" w:hAnsiTheme="minorHAnsi"/>
          <w:iCs/>
          <w:sz w:val="28"/>
          <w:szCs w:val="28"/>
          <w:u w:val="double"/>
        </w:rPr>
      </w:pPr>
    </w:p>
    <w:p w:rsidR="00821412" w:rsidRPr="00834061" w:rsidRDefault="00821412" w:rsidP="00B335E2">
      <w:pPr>
        <w:tabs>
          <w:tab w:val="left" w:pos="1701"/>
        </w:tabs>
        <w:spacing w:line="360" w:lineRule="auto"/>
        <w:jc w:val="center"/>
        <w:rPr>
          <w:rFonts w:asciiTheme="minorHAnsi" w:hAnsiTheme="minorHAnsi"/>
          <w:b/>
          <w:iCs/>
          <w:sz w:val="28"/>
          <w:szCs w:val="28"/>
          <w:u w:val="double"/>
        </w:rPr>
      </w:pPr>
      <w:r w:rsidRPr="00834061">
        <w:rPr>
          <w:rFonts w:asciiTheme="minorHAnsi" w:hAnsiTheme="minorHAnsi"/>
          <w:b/>
          <w:iCs/>
          <w:sz w:val="28"/>
          <w:szCs w:val="28"/>
          <w:u w:val="double"/>
        </w:rPr>
        <w:t>E</w:t>
      </w:r>
      <w:r w:rsidR="00BE1A4A" w:rsidRPr="00834061">
        <w:rPr>
          <w:rFonts w:asciiTheme="minorHAnsi" w:hAnsiTheme="minorHAnsi"/>
          <w:b/>
          <w:iCs/>
          <w:sz w:val="28"/>
          <w:szCs w:val="28"/>
          <w:u w:val="double"/>
        </w:rPr>
        <w:t>L IMPULSO PROCESAL</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r w:rsidRPr="00834061">
        <w:rPr>
          <w:rFonts w:asciiTheme="minorHAnsi" w:hAnsiTheme="minorHAnsi"/>
          <w:sz w:val="28"/>
          <w:szCs w:val="28"/>
        </w:rPr>
        <w:tab/>
        <w:t>Se refiere a la necesidad que a medida que transcurra el tiempo, el proceso vaya caminando hacia la solución del conflicto que lo originó. Sin embargo el proceso no tiene una dinámica propia, sino que requiere de un determinado impulso para avanzar.</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r w:rsidRPr="00834061">
        <w:rPr>
          <w:rFonts w:asciiTheme="minorHAnsi" w:hAnsiTheme="minorHAnsi"/>
          <w:sz w:val="28"/>
          <w:szCs w:val="28"/>
        </w:rPr>
        <w:tab/>
        <w:t>Los sujetos que deberán dar este impulso para que el proceso avance, pueden ser tanto las partes, como el propio tribunal, dependiendo del tipo de principios que regulen el procedimiento de que se trate.</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r w:rsidRPr="00834061">
        <w:rPr>
          <w:rFonts w:asciiTheme="minorHAnsi" w:hAnsiTheme="minorHAnsi"/>
          <w:sz w:val="28"/>
          <w:szCs w:val="28"/>
        </w:rPr>
        <w:tab/>
        <w:t>Es así como si se trata de un procedimiento en donde predomina el principio dispositivo, el impulso procesal corresponder  a las partes. Por el contrario, si en el procedimiento prima el principio inquisitivo recaer  principalmente en el órgano jurisdiccional.</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r w:rsidRPr="00834061">
        <w:rPr>
          <w:rFonts w:asciiTheme="minorHAnsi" w:hAnsiTheme="minorHAnsi"/>
          <w:sz w:val="28"/>
          <w:szCs w:val="28"/>
        </w:rPr>
        <w:tab/>
        <w:t>Cuando se trata de procedimientos civiles, las partes, tanto el demandante como el demandado tienen la obligación de ir cumpliendo con sus respectivas cargas procesales, permitiendo así que el proceso avance. Sin embargo el no cumplimiento de éstas por parte del demandante tendrá  graves consecuencias, por cuanto puede significar el abandono del procedimiento, lo que implica la pérdida de todo el esfuerzo procesal desplegado por las partes hasta ese momento.</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r w:rsidRPr="00834061">
        <w:rPr>
          <w:rFonts w:asciiTheme="minorHAnsi" w:hAnsiTheme="minorHAnsi"/>
          <w:sz w:val="28"/>
          <w:szCs w:val="28"/>
        </w:rPr>
        <w:tab/>
        <w:t xml:space="preserve">Se ha dicho también que el impulso procesal tiene por fuente a la ley, dado que es ésta la que ha señalado los plazos y momentos en que deben realizarse las actuaciones procesales. </w:t>
      </w:r>
    </w:p>
    <w:p w:rsidR="00821412" w:rsidRPr="00834061" w:rsidRDefault="00821412" w:rsidP="00B335E2">
      <w:pPr>
        <w:tabs>
          <w:tab w:val="left" w:pos="1701"/>
        </w:tabs>
        <w:spacing w:line="360" w:lineRule="auto"/>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r w:rsidRPr="00834061">
        <w:rPr>
          <w:rFonts w:asciiTheme="minorHAnsi" w:hAnsiTheme="minorHAnsi"/>
          <w:sz w:val="28"/>
          <w:szCs w:val="28"/>
        </w:rPr>
        <w:tab/>
        <w:t>En este mismo sentido, se suele distinguir entre actos procesales útiles e inútiles, dependiendo si tienen o no importancia desde el punto de vista del impulso procesal. Esta distinción tiene especial importancia en relación con el abandono del procedimiento, por cuanto éste sólo corresponde si durante un determinado lapso de tiempo, el demandante no ha realizado "</w:t>
      </w:r>
      <w:r w:rsidRPr="00834061">
        <w:rPr>
          <w:rFonts w:asciiTheme="minorHAnsi" w:hAnsiTheme="minorHAnsi"/>
          <w:iCs/>
          <w:sz w:val="28"/>
          <w:szCs w:val="28"/>
        </w:rPr>
        <w:t>actos útiles</w:t>
      </w:r>
      <w:r w:rsidRPr="00834061">
        <w:rPr>
          <w:rFonts w:asciiTheme="minorHAnsi" w:hAnsiTheme="minorHAnsi"/>
          <w:sz w:val="28"/>
          <w:szCs w:val="28"/>
        </w:rPr>
        <w:t>".</w:t>
      </w:r>
    </w:p>
    <w:p w:rsidR="003D57AA" w:rsidRPr="00834061" w:rsidRDefault="003D57AA" w:rsidP="003D57AA">
      <w:pPr>
        <w:spacing w:after="180" w:line="360" w:lineRule="auto"/>
        <w:jc w:val="center"/>
        <w:rPr>
          <w:rFonts w:asciiTheme="minorHAnsi" w:hAnsiTheme="minorHAnsi"/>
          <w:sz w:val="28"/>
          <w:szCs w:val="28"/>
        </w:rPr>
      </w:pPr>
    </w:p>
    <w:p w:rsidR="003D57AA" w:rsidRPr="00834061" w:rsidRDefault="003D57AA" w:rsidP="003D57AA">
      <w:pPr>
        <w:spacing w:after="180" w:line="360" w:lineRule="auto"/>
        <w:jc w:val="center"/>
        <w:rPr>
          <w:rFonts w:asciiTheme="minorHAnsi" w:hAnsiTheme="minorHAnsi"/>
          <w:b/>
          <w:sz w:val="28"/>
          <w:szCs w:val="28"/>
          <w:u w:val="single"/>
        </w:rPr>
      </w:pPr>
      <w:r w:rsidRPr="00834061">
        <w:rPr>
          <w:rFonts w:asciiTheme="minorHAnsi" w:hAnsiTheme="minorHAnsi"/>
          <w:b/>
          <w:sz w:val="28"/>
          <w:szCs w:val="28"/>
          <w:u w:val="single"/>
        </w:rPr>
        <w:t>LOS PLAZOS O TÉRMINOS</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Concepto</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     El código de procedimiento civil no define lo que ha de entenderse por plazo, es el Código Civil en el art.1494 el que da una definición diciendo que el plazo “</w:t>
      </w:r>
      <w:r w:rsidRPr="00834061">
        <w:rPr>
          <w:rFonts w:asciiTheme="minorHAnsi" w:hAnsiTheme="minorHAnsi"/>
          <w:i/>
          <w:sz w:val="28"/>
          <w:szCs w:val="28"/>
        </w:rPr>
        <w:t>es la época que se fija para el cumplimiento de la obligación, y puede ser expreso o tácito. El tácito es el indispensable para cumplirlo</w:t>
      </w:r>
      <w:r w:rsidRPr="00834061">
        <w:rPr>
          <w:rFonts w:asciiTheme="minorHAnsi" w:hAnsiTheme="minorHAnsi"/>
          <w:sz w:val="28"/>
          <w:szCs w:val="28"/>
        </w:rPr>
        <w:t>”.</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    Sin embargo, como el concepto legislativo es demasiado restrictivo, la doctrina lo ha definido  como “el hecho futuro y cierto del cual depende el ejercicio o la extinción de un derecho”.</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  Los plazos están reglamentados en el código civil en los art.48 - 50 CC., disposiciones que deben entenderse complementadas y a veces modificadas por las del Código de Procedimiento Civil. En general son las normas del código civil las que indican mayormente la forma en que deben computarse los plazos.</w:t>
      </w:r>
    </w:p>
    <w:p w:rsidR="003D57AA" w:rsidRPr="00834061" w:rsidRDefault="003D57AA" w:rsidP="003D57AA">
      <w:pPr>
        <w:spacing w:after="180" w:line="360" w:lineRule="auto"/>
        <w:rPr>
          <w:rFonts w:asciiTheme="minorHAnsi" w:hAnsiTheme="minorHAnsi"/>
          <w:sz w:val="28"/>
          <w:szCs w:val="28"/>
          <w:u w:val="single"/>
        </w:rPr>
      </w:pPr>
      <w:r w:rsidRPr="00834061">
        <w:rPr>
          <w:rFonts w:asciiTheme="minorHAnsi" w:hAnsiTheme="minorHAnsi"/>
          <w:sz w:val="28"/>
          <w:szCs w:val="28"/>
        </w:rPr>
        <w:t xml:space="preserve">2. </w:t>
      </w:r>
      <w:r w:rsidRPr="00834061">
        <w:rPr>
          <w:rFonts w:asciiTheme="minorHAnsi" w:hAnsiTheme="minorHAnsi"/>
          <w:b/>
          <w:sz w:val="28"/>
          <w:szCs w:val="28"/>
          <w:u w:val="single"/>
        </w:rPr>
        <w:t>Clasificaciones de los plazos</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2.1. </w:t>
      </w:r>
      <w:r w:rsidRPr="00834061">
        <w:rPr>
          <w:rFonts w:asciiTheme="minorHAnsi" w:hAnsiTheme="minorHAnsi"/>
          <w:b/>
          <w:sz w:val="28"/>
          <w:szCs w:val="28"/>
          <w:u w:val="single"/>
        </w:rPr>
        <w:t>Atendiendo a su origen</w:t>
      </w:r>
      <w:r w:rsidRPr="00834061">
        <w:rPr>
          <w:rFonts w:asciiTheme="minorHAnsi" w:hAnsiTheme="minorHAnsi"/>
          <w:b/>
          <w:sz w:val="28"/>
          <w:szCs w:val="28"/>
        </w:rPr>
        <w:t xml:space="preserve">, </w:t>
      </w:r>
      <w:r w:rsidRPr="00834061">
        <w:rPr>
          <w:rFonts w:asciiTheme="minorHAnsi" w:hAnsiTheme="minorHAnsi"/>
          <w:sz w:val="28"/>
          <w:szCs w:val="28"/>
        </w:rPr>
        <w:t>se distingue entre:</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2.1.1. </w:t>
      </w:r>
      <w:r w:rsidRPr="00834061">
        <w:rPr>
          <w:rFonts w:asciiTheme="minorHAnsi" w:hAnsiTheme="minorHAnsi"/>
          <w:b/>
          <w:sz w:val="28"/>
          <w:szCs w:val="28"/>
          <w:u w:val="single"/>
        </w:rPr>
        <w:t>Plazo legal</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Es el que fija o señala la ley. Ejemplo de él es el contemplado en el art.258 CPC. (emplazamiento) y art.328 CPC. (probatorio).</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2.1.2. </w:t>
      </w:r>
      <w:r w:rsidRPr="00834061">
        <w:rPr>
          <w:rFonts w:asciiTheme="minorHAnsi" w:hAnsiTheme="minorHAnsi"/>
          <w:b/>
          <w:sz w:val="28"/>
          <w:szCs w:val="28"/>
          <w:u w:val="single"/>
        </w:rPr>
        <w:t>Plazo judicial</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Es el señalado por el juez cuando la ley lo faculta expresamente para ello.   Ejemplos de él son los art.9, 12 inc.2º, 37 inc.2º, 269, 340 inc.2º CPC.</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lastRenderedPageBreak/>
        <w:t xml:space="preserve">2.1.3. </w:t>
      </w:r>
      <w:r w:rsidRPr="00834061">
        <w:rPr>
          <w:rFonts w:asciiTheme="minorHAnsi" w:hAnsiTheme="minorHAnsi"/>
          <w:b/>
          <w:sz w:val="28"/>
          <w:szCs w:val="28"/>
          <w:u w:val="single"/>
        </w:rPr>
        <w:t>Plazo convencional</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Es el que emana del acuerdo de voluntad de las partes o contratantes. Ejemplos de el son el art.64 inc.2º, 328 inc.2º.</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En nuestra legislación, </w:t>
      </w:r>
      <w:r w:rsidRPr="00834061">
        <w:rPr>
          <w:rFonts w:asciiTheme="minorHAnsi" w:hAnsiTheme="minorHAnsi"/>
          <w:b/>
          <w:sz w:val="28"/>
          <w:szCs w:val="28"/>
          <w:u w:val="single"/>
        </w:rPr>
        <w:t>la regla general es que los plazos sean fijados por la ley</w:t>
      </w:r>
      <w:r w:rsidRPr="00834061">
        <w:rPr>
          <w:rFonts w:asciiTheme="minorHAnsi" w:hAnsiTheme="minorHAnsi"/>
          <w:sz w:val="28"/>
          <w:szCs w:val="28"/>
        </w:rPr>
        <w:t>.</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2.2. </w:t>
      </w:r>
      <w:r w:rsidRPr="00834061">
        <w:rPr>
          <w:rFonts w:asciiTheme="minorHAnsi" w:hAnsiTheme="minorHAnsi"/>
          <w:b/>
          <w:sz w:val="28"/>
          <w:szCs w:val="28"/>
          <w:u w:val="single"/>
        </w:rPr>
        <w:t>Considerando el momento de iniciación</w:t>
      </w:r>
      <w:r w:rsidRPr="00834061">
        <w:rPr>
          <w:rFonts w:asciiTheme="minorHAnsi" w:hAnsiTheme="minorHAnsi"/>
          <w:sz w:val="28"/>
          <w:szCs w:val="28"/>
        </w:rPr>
        <w:t>, conforme al art.65 CPC.</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2.2.1. </w:t>
      </w:r>
      <w:r w:rsidRPr="00834061">
        <w:rPr>
          <w:rFonts w:asciiTheme="minorHAnsi" w:hAnsiTheme="minorHAnsi"/>
          <w:b/>
          <w:sz w:val="28"/>
          <w:szCs w:val="28"/>
          <w:u w:val="single"/>
        </w:rPr>
        <w:t>Plazo individual</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Es aquel que comienza a correr separadamente para cada parte desde el día de su notificación. Ejemplo típico es el término para apelar del art.189 CPC.</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2.2.2. </w:t>
      </w:r>
      <w:r w:rsidRPr="00834061">
        <w:rPr>
          <w:rFonts w:asciiTheme="minorHAnsi" w:hAnsiTheme="minorHAnsi"/>
          <w:b/>
          <w:sz w:val="28"/>
          <w:szCs w:val="28"/>
          <w:u w:val="single"/>
        </w:rPr>
        <w:t>Plazo común</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El plazo es común cu</w:t>
      </w:r>
      <w:r w:rsidR="00BB4FA5" w:rsidRPr="00834061">
        <w:rPr>
          <w:rFonts w:asciiTheme="minorHAnsi" w:hAnsiTheme="minorHAnsi"/>
          <w:sz w:val="28"/>
          <w:szCs w:val="28"/>
        </w:rPr>
        <w:t>g</w:t>
      </w:r>
      <w:r w:rsidRPr="00834061">
        <w:rPr>
          <w:rFonts w:asciiTheme="minorHAnsi" w:hAnsiTheme="minorHAnsi"/>
          <w:sz w:val="28"/>
          <w:szCs w:val="28"/>
        </w:rPr>
        <w:t>ando corre conjuntamente para todas las partes desde el momento de la última notificación. Ejemplos de él son las situaciones del art.260 CPC. y el término probatorio del art.327 CPC.</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Lo normal es que los términos sean </w:t>
      </w:r>
      <w:r w:rsidRPr="00834061">
        <w:rPr>
          <w:rFonts w:asciiTheme="minorHAnsi" w:hAnsiTheme="minorHAnsi"/>
          <w:b/>
          <w:sz w:val="28"/>
          <w:szCs w:val="28"/>
          <w:u w:val="single"/>
        </w:rPr>
        <w:t>individuales</w:t>
      </w:r>
      <w:r w:rsidRPr="00834061">
        <w:rPr>
          <w:rFonts w:asciiTheme="minorHAnsi" w:hAnsiTheme="minorHAnsi"/>
          <w:sz w:val="28"/>
          <w:szCs w:val="28"/>
        </w:rPr>
        <w:t>, la excepción es que sean comunes.   Para que un plazo tenga esta última calidad es menester que la ley lo diga expresamente.</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2.3. </w:t>
      </w:r>
      <w:r w:rsidRPr="00834061">
        <w:rPr>
          <w:rFonts w:asciiTheme="minorHAnsi" w:hAnsiTheme="minorHAnsi"/>
          <w:b/>
          <w:sz w:val="28"/>
          <w:szCs w:val="28"/>
          <w:u w:val="single"/>
        </w:rPr>
        <w:t>Considerando el momento en que el plazo expira</w:t>
      </w:r>
      <w:r w:rsidRPr="00834061">
        <w:rPr>
          <w:rFonts w:asciiTheme="minorHAnsi" w:hAnsiTheme="minorHAnsi"/>
          <w:sz w:val="28"/>
          <w:szCs w:val="28"/>
        </w:rPr>
        <w:t>, clasificación a que alude el art.49 CC. y el art.64 CPC.</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2.3.1. </w:t>
      </w:r>
      <w:r w:rsidRPr="00834061">
        <w:rPr>
          <w:rFonts w:asciiTheme="minorHAnsi" w:hAnsiTheme="minorHAnsi"/>
          <w:b/>
          <w:sz w:val="28"/>
          <w:szCs w:val="28"/>
          <w:u w:val="single"/>
        </w:rPr>
        <w:t>Plazo fatal</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Es aquel que transcurrido el tiempo señalado para su vencimiento,  de pleno derecho extingue la posibilidad de ejecutar un acto o ejercer un derecho.</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Es decir, el acto solo puede ser ejecutado o el derecho ejercido dentro del plazo fijado.</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lastRenderedPageBreak/>
        <w:t>Lo importante de este plazo no es que expire por el sólo ministerio de la ley, sino que extingue el derecho que debió ejercerse dentro del plazo por el sólo ministerio de la ley.</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Ejemplo, todos los plazos legales establecidos en el CPC son fatales. (art.64 CPC).</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2.3.2. </w:t>
      </w:r>
      <w:r w:rsidRPr="00834061">
        <w:rPr>
          <w:rFonts w:asciiTheme="minorHAnsi" w:hAnsiTheme="minorHAnsi"/>
          <w:b/>
          <w:sz w:val="28"/>
          <w:szCs w:val="28"/>
          <w:u w:val="single"/>
        </w:rPr>
        <w:t>Plazo no fatal</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Es aquel que no extingue el ejercicio del derecho o la posibilidad de ejecutar el acto por el sólo transcurso del tiempo que la ley señala.</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Es menester que el tribunal</w:t>
      </w:r>
      <w:r w:rsidR="00C26CFD" w:rsidRPr="00834061">
        <w:rPr>
          <w:rFonts w:asciiTheme="minorHAnsi" w:hAnsiTheme="minorHAnsi"/>
          <w:sz w:val="28"/>
          <w:szCs w:val="28"/>
        </w:rPr>
        <w:t>, de oficio o</w:t>
      </w:r>
      <w:r w:rsidRPr="00834061">
        <w:rPr>
          <w:rFonts w:asciiTheme="minorHAnsi" w:hAnsiTheme="minorHAnsi"/>
          <w:sz w:val="28"/>
          <w:szCs w:val="28"/>
        </w:rPr>
        <w:t xml:space="preserve"> a petición de parte interesada declare que ha transcurrido el término, y en consecuencia de por cumplido o evacuado el trámite de que se trata.</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El término no fatal sólo va a expirar y extinguir por ende el derecho, por la declaración de rebeldía que el tribunal haga respe</w:t>
      </w:r>
      <w:r w:rsidR="00C26CFD" w:rsidRPr="00834061">
        <w:rPr>
          <w:rFonts w:asciiTheme="minorHAnsi" w:hAnsiTheme="minorHAnsi"/>
          <w:sz w:val="28"/>
          <w:szCs w:val="28"/>
        </w:rPr>
        <w:t>cto de la parte que no aprovechó</w:t>
      </w:r>
      <w:r w:rsidRPr="00834061">
        <w:rPr>
          <w:rFonts w:asciiTheme="minorHAnsi" w:hAnsiTheme="minorHAnsi"/>
          <w:sz w:val="28"/>
          <w:szCs w:val="28"/>
        </w:rPr>
        <w:t xml:space="preserve"> el término.</w:t>
      </w:r>
    </w:p>
    <w:p w:rsidR="003D57AA" w:rsidRPr="00834061" w:rsidRDefault="00C26CFD" w:rsidP="003D57AA">
      <w:pPr>
        <w:spacing w:after="180" w:line="360" w:lineRule="auto"/>
        <w:ind w:left="1440"/>
        <w:rPr>
          <w:rFonts w:asciiTheme="minorHAnsi" w:hAnsiTheme="minorHAnsi"/>
          <w:sz w:val="28"/>
          <w:szCs w:val="28"/>
        </w:rPr>
      </w:pPr>
      <w:r w:rsidRPr="00834061">
        <w:rPr>
          <w:rFonts w:asciiTheme="minorHAnsi" w:hAnsiTheme="minorHAnsi"/>
          <w:sz w:val="28"/>
          <w:szCs w:val="28"/>
        </w:rPr>
        <w:t>El tí</w:t>
      </w:r>
      <w:r w:rsidR="003D57AA" w:rsidRPr="00834061">
        <w:rPr>
          <w:rFonts w:asciiTheme="minorHAnsi" w:hAnsiTheme="minorHAnsi"/>
          <w:sz w:val="28"/>
          <w:szCs w:val="28"/>
        </w:rPr>
        <w:t xml:space="preserve">pico ejemplo de plazo no fatal es el </w:t>
      </w:r>
      <w:r w:rsidR="003D57AA" w:rsidRPr="00834061">
        <w:rPr>
          <w:rFonts w:asciiTheme="minorHAnsi" w:hAnsiTheme="minorHAnsi"/>
          <w:b/>
          <w:sz w:val="28"/>
          <w:szCs w:val="28"/>
        </w:rPr>
        <w:t>plazo judicial</w:t>
      </w:r>
      <w:r w:rsidR="003D57AA" w:rsidRPr="00834061">
        <w:rPr>
          <w:rFonts w:asciiTheme="minorHAnsi" w:hAnsiTheme="minorHAnsi"/>
          <w:sz w:val="28"/>
          <w:szCs w:val="28"/>
        </w:rPr>
        <w:t>.</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La regla general dentro de nuestro sistema del Código de Procedimiento Civil es que los plazos </w:t>
      </w:r>
      <w:r w:rsidRPr="00834061">
        <w:rPr>
          <w:rFonts w:asciiTheme="minorHAnsi" w:hAnsiTheme="minorHAnsi"/>
          <w:sz w:val="28"/>
          <w:szCs w:val="28"/>
          <w:u w:val="single"/>
        </w:rPr>
        <w:t>sean fatales</w:t>
      </w:r>
      <w:r w:rsidRPr="00834061">
        <w:rPr>
          <w:rFonts w:asciiTheme="minorHAnsi" w:hAnsiTheme="minorHAnsi"/>
          <w:sz w:val="28"/>
          <w:szCs w:val="28"/>
        </w:rPr>
        <w:t>, salvo aquellos que están establecidos para la realización de actuaciones propias del tribunal (art.64 inc.1º CPC.) Contraexcepcion: art.159 – Medidas para mejor resolver.</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Hay que tener presente que el juez, al fijar un plazo judicial</w:t>
      </w:r>
      <w:r w:rsidR="00C26CFD" w:rsidRPr="00834061">
        <w:rPr>
          <w:rFonts w:asciiTheme="minorHAnsi" w:hAnsiTheme="minorHAnsi"/>
          <w:sz w:val="28"/>
          <w:szCs w:val="28"/>
        </w:rPr>
        <w:t>,</w:t>
      </w:r>
      <w:r w:rsidRPr="00834061">
        <w:rPr>
          <w:rFonts w:asciiTheme="minorHAnsi" w:hAnsiTheme="minorHAnsi"/>
          <w:sz w:val="28"/>
          <w:szCs w:val="28"/>
        </w:rPr>
        <w:t xml:space="preserve"> no le puede dar el carácter de fatal, pues la fatalidad de un plazo sólo puede emanar de la ley y no de la resolución de un juez.</w:t>
      </w:r>
    </w:p>
    <w:p w:rsidR="003D57AA" w:rsidRPr="00834061" w:rsidRDefault="003D57AA" w:rsidP="003D57AA">
      <w:pPr>
        <w:spacing w:after="180" w:line="360" w:lineRule="auto"/>
        <w:rPr>
          <w:rFonts w:asciiTheme="minorHAnsi" w:hAnsiTheme="minorHAnsi"/>
          <w:sz w:val="28"/>
          <w:szCs w:val="28"/>
        </w:rPr>
      </w:pP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2.4. </w:t>
      </w:r>
      <w:r w:rsidRPr="00834061">
        <w:rPr>
          <w:rFonts w:asciiTheme="minorHAnsi" w:hAnsiTheme="minorHAnsi"/>
          <w:b/>
          <w:sz w:val="28"/>
          <w:szCs w:val="28"/>
          <w:u w:val="single"/>
        </w:rPr>
        <w:t>Si se considera la unidad de tiempo que constituye el plazo</w:t>
      </w:r>
      <w:r w:rsidRPr="00834061">
        <w:rPr>
          <w:rFonts w:asciiTheme="minorHAnsi" w:hAnsiTheme="minorHAnsi"/>
          <w:sz w:val="28"/>
          <w:szCs w:val="28"/>
        </w:rPr>
        <w:t>, conforme lo establecen los arts.48 - 50 CC, y art.66 CPC.</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2.4.1. </w:t>
      </w:r>
      <w:r w:rsidRPr="00834061">
        <w:rPr>
          <w:rFonts w:asciiTheme="minorHAnsi" w:hAnsiTheme="minorHAnsi"/>
          <w:b/>
          <w:sz w:val="28"/>
          <w:szCs w:val="28"/>
          <w:u w:val="single"/>
        </w:rPr>
        <w:t>Plazos de días</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lastRenderedPageBreak/>
        <w:t>Constituyen la regla general en el CPC. Así por ej. 31 inc. penultimo, art.189 CPC que señala el plazo para apelar, 320 inc.2º (lista de t</w:t>
      </w:r>
      <w:r w:rsidR="00C26CFD" w:rsidRPr="00834061">
        <w:rPr>
          <w:rFonts w:asciiTheme="minorHAnsi" w:hAnsiTheme="minorHAnsi"/>
          <w:sz w:val="28"/>
          <w:szCs w:val="28"/>
        </w:rPr>
        <w:t>estigos), 770 recurso de casació</w:t>
      </w:r>
      <w:r w:rsidRPr="00834061">
        <w:rPr>
          <w:rFonts w:asciiTheme="minorHAnsi" w:hAnsiTheme="minorHAnsi"/>
          <w:sz w:val="28"/>
          <w:szCs w:val="28"/>
        </w:rPr>
        <w:t>n.</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2.4.2. </w:t>
      </w:r>
      <w:r w:rsidRPr="00834061">
        <w:rPr>
          <w:rFonts w:asciiTheme="minorHAnsi" w:hAnsiTheme="minorHAnsi"/>
          <w:b/>
          <w:sz w:val="28"/>
          <w:szCs w:val="28"/>
          <w:u w:val="single"/>
        </w:rPr>
        <w:t>De meses</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Un caso de este tipo es el art.152 CPC referido al abandono de procedimiento. (6 meses)</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2.4.3. </w:t>
      </w:r>
      <w:r w:rsidRPr="00834061">
        <w:rPr>
          <w:rFonts w:asciiTheme="minorHAnsi" w:hAnsiTheme="minorHAnsi"/>
          <w:b/>
          <w:sz w:val="28"/>
          <w:szCs w:val="28"/>
          <w:u w:val="single"/>
        </w:rPr>
        <w:t>De años</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Se citan como ejemplos el art. 233 (ejecución de la sentencia) y 442 CPC. referido a la prescripción de la acción ejecutiva.</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 xml:space="preserve">2.4.4. </w:t>
      </w:r>
      <w:r w:rsidRPr="00834061">
        <w:rPr>
          <w:rFonts w:asciiTheme="minorHAnsi" w:hAnsiTheme="minorHAnsi"/>
          <w:b/>
          <w:sz w:val="28"/>
          <w:szCs w:val="28"/>
          <w:u w:val="single"/>
        </w:rPr>
        <w:t>Computo de los plazos</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La computación de estas medidas de tiempo se regula de acuerdo a lo que establece el Código Civil, particularmente en el art.50 CC., que debe entenderse complementado para estos fines por el art. 66 CPC.</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Por excepción se suspenden durante los días feriados los plazos de días que se indican en el CPC, a menos que en otro código o ley se diga expresamente que se trata de días hábiles, al decir del art.50 CC.</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El art.66 CPC. se refiere a los plazos de días y no a los de meses o años, estos siguen la regla del art.50 CC.</w:t>
      </w:r>
    </w:p>
    <w:p w:rsidR="003D57AA" w:rsidRPr="00834061" w:rsidRDefault="003D57AA" w:rsidP="003D57AA">
      <w:pPr>
        <w:spacing w:after="180" w:line="360" w:lineRule="auto"/>
        <w:ind w:left="1440"/>
        <w:rPr>
          <w:rFonts w:asciiTheme="minorHAnsi" w:hAnsiTheme="minorHAnsi"/>
          <w:sz w:val="28"/>
          <w:szCs w:val="28"/>
        </w:rPr>
      </w:pPr>
      <w:r w:rsidRPr="00834061">
        <w:rPr>
          <w:rFonts w:asciiTheme="minorHAnsi" w:hAnsiTheme="minorHAnsi"/>
          <w:sz w:val="28"/>
          <w:szCs w:val="28"/>
        </w:rPr>
        <w:t>Para referirse a este tipo de plazos hay algunos autores que los distinguen con el nombre de continuos (si se cuentan en días corridos) o discontinuos (si se suspenden durante los feriados).</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2.5. </w:t>
      </w:r>
      <w:r w:rsidRPr="00834061">
        <w:rPr>
          <w:rFonts w:asciiTheme="minorHAnsi" w:hAnsiTheme="minorHAnsi"/>
          <w:b/>
          <w:sz w:val="28"/>
          <w:szCs w:val="28"/>
          <w:u w:val="single"/>
        </w:rPr>
        <w:t>Considerando la extensión del término o plazo</w:t>
      </w:r>
      <w:r w:rsidRPr="00834061">
        <w:rPr>
          <w:rFonts w:asciiTheme="minorHAnsi" w:hAnsiTheme="minorHAnsi"/>
          <w:sz w:val="28"/>
          <w:szCs w:val="28"/>
        </w:rPr>
        <w:t>, de conformidad con lo previsto en los arts.67 y 68 CPC.</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2.5.1. </w:t>
      </w:r>
      <w:r w:rsidRPr="00834061">
        <w:rPr>
          <w:rFonts w:asciiTheme="minorHAnsi" w:hAnsiTheme="minorHAnsi"/>
          <w:b/>
          <w:sz w:val="28"/>
          <w:szCs w:val="28"/>
          <w:u w:val="single"/>
        </w:rPr>
        <w:t>Plazo prorrogable</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Son términos prorrogables aquellos que se pueden extender más allá de su fecha de vencimiento.</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Por regla general, admiten prórroga los plazos judiciales. (art.67 inc.1° CPC.). Sin embargo,  para que pueda tener lugar la prórroga de un plazo judicial es necesario que se cumplan las dos exigencias que se contemplan en el art.67 inc.2° CPC, vale decir:</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a) Solicitarse antes de que expire</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b) Alegarse justa causa</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En cuanto a los plazos legales la regla general es que no pueden ser prorrogados por el tribunal. </w:t>
      </w:r>
      <w:r w:rsidRPr="00834061">
        <w:rPr>
          <w:rFonts w:asciiTheme="minorHAnsi" w:hAnsiTheme="minorHAnsi"/>
          <w:b/>
          <w:sz w:val="28"/>
          <w:szCs w:val="28"/>
          <w:u w:val="single"/>
        </w:rPr>
        <w:t>Excepcionalmente</w:t>
      </w:r>
      <w:r w:rsidRPr="00834061">
        <w:rPr>
          <w:rFonts w:asciiTheme="minorHAnsi" w:hAnsiTheme="minorHAnsi"/>
          <w:sz w:val="28"/>
          <w:szCs w:val="28"/>
        </w:rPr>
        <w:t xml:space="preserve"> este tipo de plazo puede prorrogarse cuando la ley lo faculta expresa y determinadamente para ello, así acontece por ejemplo con el término probatorio según el art.340 CPC.</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 xml:space="preserve">2.5.2. </w:t>
      </w:r>
      <w:r w:rsidRPr="00834061">
        <w:rPr>
          <w:rFonts w:asciiTheme="minorHAnsi" w:hAnsiTheme="minorHAnsi"/>
          <w:b/>
          <w:sz w:val="28"/>
          <w:szCs w:val="28"/>
          <w:u w:val="single"/>
        </w:rPr>
        <w:t>Plazo improrrogable</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Son términos no prorrogables o improrrogables aquellos que no pueden extenderse o ampliarse más allá del número de unidades de tiempo que la ley señala.</w:t>
      </w:r>
    </w:p>
    <w:p w:rsidR="00C26CFD" w:rsidRPr="00834061" w:rsidRDefault="00C26CFD" w:rsidP="003D57AA">
      <w:pPr>
        <w:spacing w:after="180" w:line="360" w:lineRule="auto"/>
        <w:rPr>
          <w:rFonts w:asciiTheme="minorHAnsi" w:hAnsiTheme="minorHAnsi"/>
          <w:sz w:val="28"/>
          <w:szCs w:val="28"/>
        </w:rPr>
      </w:pPr>
    </w:p>
    <w:p w:rsidR="003D57AA" w:rsidRPr="00834061" w:rsidRDefault="003D57AA" w:rsidP="003D57AA">
      <w:pPr>
        <w:spacing w:after="180" w:line="360" w:lineRule="auto"/>
        <w:jc w:val="center"/>
        <w:rPr>
          <w:rFonts w:asciiTheme="minorHAnsi" w:hAnsiTheme="minorHAnsi"/>
          <w:b/>
          <w:sz w:val="28"/>
          <w:szCs w:val="28"/>
          <w:u w:val="single"/>
        </w:rPr>
      </w:pPr>
      <w:r w:rsidRPr="00834061">
        <w:rPr>
          <w:rFonts w:asciiTheme="minorHAnsi" w:hAnsiTheme="minorHAnsi"/>
          <w:b/>
          <w:sz w:val="28"/>
          <w:szCs w:val="28"/>
          <w:u w:val="single"/>
        </w:rPr>
        <w:t>LA REBELDÍA</w:t>
      </w:r>
    </w:p>
    <w:p w:rsidR="003D57AA" w:rsidRPr="00834061" w:rsidRDefault="00C26CFD" w:rsidP="003D57AA">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3D57AA" w:rsidRPr="00834061">
        <w:rPr>
          <w:rFonts w:asciiTheme="minorHAnsi" w:hAnsiTheme="minorHAnsi"/>
          <w:sz w:val="28"/>
          <w:szCs w:val="28"/>
        </w:rPr>
        <w:t>En íntima relación con la figura de los plazos se encuentra la “rebeldía”. Esta, es una institución del derecho procesal que se regula en</w:t>
      </w:r>
      <w:r w:rsidRPr="00834061">
        <w:rPr>
          <w:rFonts w:asciiTheme="minorHAnsi" w:hAnsiTheme="minorHAnsi"/>
          <w:sz w:val="28"/>
          <w:szCs w:val="28"/>
        </w:rPr>
        <w:t xml:space="preserve"> los arts.78 y 202 </w:t>
      </w:r>
      <w:r w:rsidR="003D57AA" w:rsidRPr="00834061">
        <w:rPr>
          <w:rFonts w:asciiTheme="minorHAnsi" w:hAnsiTheme="minorHAnsi"/>
          <w:sz w:val="28"/>
          <w:szCs w:val="28"/>
        </w:rPr>
        <w:t>CPC.</w:t>
      </w:r>
    </w:p>
    <w:p w:rsidR="003D57AA" w:rsidRPr="00834061" w:rsidRDefault="003D57AA" w:rsidP="003D57AA">
      <w:pPr>
        <w:spacing w:after="180" w:line="360" w:lineRule="auto"/>
        <w:rPr>
          <w:rFonts w:asciiTheme="minorHAnsi" w:hAnsiTheme="minorHAnsi"/>
          <w:b/>
          <w:sz w:val="28"/>
          <w:szCs w:val="28"/>
          <w:u w:val="single"/>
        </w:rPr>
      </w:pPr>
      <w:r w:rsidRPr="00834061">
        <w:rPr>
          <w:rFonts w:asciiTheme="minorHAnsi" w:hAnsiTheme="minorHAnsi"/>
          <w:sz w:val="28"/>
          <w:szCs w:val="28"/>
        </w:rPr>
        <w:t>1.</w:t>
      </w:r>
      <w:r w:rsidRPr="00834061">
        <w:rPr>
          <w:rFonts w:asciiTheme="minorHAnsi" w:hAnsiTheme="minorHAnsi"/>
          <w:sz w:val="28"/>
          <w:szCs w:val="28"/>
          <w:u w:val="single"/>
        </w:rPr>
        <w:t xml:space="preserve"> </w:t>
      </w:r>
      <w:r w:rsidRPr="00834061">
        <w:rPr>
          <w:rFonts w:asciiTheme="minorHAnsi" w:hAnsiTheme="minorHAnsi"/>
          <w:b/>
          <w:sz w:val="28"/>
          <w:szCs w:val="28"/>
          <w:u w:val="single"/>
        </w:rPr>
        <w:t>Concepto</w:t>
      </w:r>
    </w:p>
    <w:p w:rsidR="003D57AA" w:rsidRPr="00834061" w:rsidRDefault="003D57AA"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La rebeldía es un concepto que hoy solo tiene o debería tener importancia tratándose de plazos judiciales, que puede ser definida como la “declaración judicial de que una determinada actuación procesal no se ha realizado dentro del plazo fijado, encontrándose este vencido”.</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El término judicial expira sólo por la declaración de rebeldía que el tribunal haga respecto de la parte que no aprovecho el término, de tal manera que mientras el tribunal no declare esa rebeldía no va a expirar el plazo no fatal, y el litigante podrá evacuar el trámite respectivo (art.78 CPC.).</w:t>
      </w:r>
    </w:p>
    <w:p w:rsidR="003D57AA" w:rsidRPr="00834061" w:rsidRDefault="003D57AA" w:rsidP="003D57AA">
      <w:pPr>
        <w:spacing w:after="180" w:line="360" w:lineRule="auto"/>
        <w:rPr>
          <w:rFonts w:asciiTheme="minorHAnsi" w:hAnsiTheme="minorHAnsi"/>
          <w:sz w:val="28"/>
          <w:szCs w:val="28"/>
          <w:u w:val="single"/>
        </w:rPr>
      </w:pPr>
      <w:r w:rsidRPr="00834061">
        <w:rPr>
          <w:rFonts w:asciiTheme="minorHAnsi" w:hAnsiTheme="minorHAnsi"/>
          <w:sz w:val="28"/>
          <w:szCs w:val="28"/>
        </w:rPr>
        <w:t xml:space="preserve">2. </w:t>
      </w:r>
      <w:r w:rsidRPr="00834061">
        <w:rPr>
          <w:rFonts w:asciiTheme="minorHAnsi" w:hAnsiTheme="minorHAnsi"/>
          <w:b/>
          <w:sz w:val="28"/>
          <w:szCs w:val="28"/>
          <w:u w:val="single"/>
        </w:rPr>
        <w:t>Efectos</w:t>
      </w:r>
    </w:p>
    <w:p w:rsidR="003D57AA" w:rsidRPr="00834061" w:rsidRDefault="003D57AA" w:rsidP="003D57AA">
      <w:pPr>
        <w:spacing w:after="180" w:line="360" w:lineRule="auto"/>
        <w:rPr>
          <w:rFonts w:asciiTheme="minorHAnsi" w:hAnsiTheme="minorHAnsi"/>
          <w:sz w:val="28"/>
          <w:szCs w:val="28"/>
        </w:rPr>
      </w:pPr>
      <w:r w:rsidRPr="00834061">
        <w:rPr>
          <w:rFonts w:asciiTheme="minorHAnsi" w:hAnsiTheme="minorHAnsi"/>
          <w:sz w:val="28"/>
          <w:szCs w:val="28"/>
        </w:rPr>
        <w:t>Esta declaración de rebeldía que puede presentarse en el curso de una litis produce efectos distintos según se trate de la primera o segunda instancia.</w:t>
      </w:r>
    </w:p>
    <w:p w:rsidR="003D57AA" w:rsidRPr="00834061" w:rsidRDefault="003D57AA" w:rsidP="003D57AA">
      <w:pPr>
        <w:spacing w:after="180" w:line="360" w:lineRule="auto"/>
        <w:ind w:left="720"/>
        <w:rPr>
          <w:rFonts w:asciiTheme="minorHAnsi" w:hAnsiTheme="minorHAnsi"/>
          <w:sz w:val="28"/>
          <w:szCs w:val="28"/>
        </w:rPr>
      </w:pPr>
      <w:r w:rsidRPr="00834061">
        <w:rPr>
          <w:rFonts w:asciiTheme="minorHAnsi" w:hAnsiTheme="minorHAnsi"/>
          <w:sz w:val="28"/>
          <w:szCs w:val="28"/>
        </w:rPr>
        <w:lastRenderedPageBreak/>
        <w:t xml:space="preserve">2.1. </w:t>
      </w:r>
      <w:r w:rsidRPr="00834061">
        <w:rPr>
          <w:rFonts w:asciiTheme="minorHAnsi" w:hAnsiTheme="minorHAnsi"/>
          <w:b/>
          <w:sz w:val="28"/>
          <w:szCs w:val="28"/>
          <w:u w:val="single"/>
        </w:rPr>
        <w:t>En primera instancia</w:t>
      </w:r>
    </w:p>
    <w:p w:rsidR="003D57AA" w:rsidRPr="00834061" w:rsidRDefault="003D57AA" w:rsidP="003D57AA">
      <w:pPr>
        <w:spacing w:after="180" w:line="360" w:lineRule="auto"/>
        <w:ind w:left="720"/>
        <w:rPr>
          <w:rFonts w:asciiTheme="minorHAnsi" w:hAnsiTheme="minorHAnsi"/>
          <w:sz w:val="28"/>
          <w:szCs w:val="28"/>
        </w:rPr>
      </w:pPr>
      <w:r w:rsidRPr="00834061">
        <w:rPr>
          <w:rFonts w:asciiTheme="minorHAnsi" w:hAnsiTheme="minorHAnsi"/>
          <w:sz w:val="28"/>
          <w:szCs w:val="28"/>
        </w:rPr>
        <w:t>En primera instancia la rebeldía de un trámite sólo permite tener por cumplido en rebeldía del afectado el trámite preciso, nada más.</w:t>
      </w:r>
    </w:p>
    <w:p w:rsidR="003D57AA" w:rsidRPr="00834061" w:rsidRDefault="003D57AA" w:rsidP="003D57AA">
      <w:pPr>
        <w:spacing w:after="180" w:line="360" w:lineRule="auto"/>
        <w:ind w:left="720"/>
        <w:rPr>
          <w:rFonts w:asciiTheme="minorHAnsi" w:hAnsiTheme="minorHAnsi"/>
          <w:sz w:val="28"/>
          <w:szCs w:val="28"/>
        </w:rPr>
      </w:pPr>
      <w:r w:rsidRPr="00834061">
        <w:rPr>
          <w:rFonts w:asciiTheme="minorHAnsi" w:hAnsiTheme="minorHAnsi"/>
          <w:sz w:val="28"/>
          <w:szCs w:val="28"/>
        </w:rPr>
        <w:t>Habrá que seguir cumpliendo o evacuando los trámites posteriores, ya sea en rebeldía o con la comparecencia real de la parte afectada, debiendo notificársele a esta todas las resoluciones que recaigan en el juicio.</w:t>
      </w:r>
    </w:p>
    <w:p w:rsidR="003D57AA" w:rsidRPr="00834061" w:rsidRDefault="003D57AA" w:rsidP="003D57AA">
      <w:pPr>
        <w:spacing w:after="180" w:line="360" w:lineRule="auto"/>
        <w:ind w:left="720"/>
        <w:rPr>
          <w:rFonts w:asciiTheme="minorHAnsi" w:hAnsiTheme="minorHAnsi"/>
          <w:sz w:val="28"/>
          <w:szCs w:val="28"/>
        </w:rPr>
      </w:pPr>
      <w:r w:rsidRPr="00834061">
        <w:rPr>
          <w:rFonts w:asciiTheme="minorHAnsi" w:hAnsiTheme="minorHAnsi"/>
          <w:sz w:val="28"/>
          <w:szCs w:val="28"/>
        </w:rPr>
        <w:t>La rebeldía en primera instancia tiene por tanto efectos particulares, se refiere a un trámite específico.</w:t>
      </w:r>
    </w:p>
    <w:p w:rsidR="003D57AA" w:rsidRPr="00834061" w:rsidRDefault="003D57AA" w:rsidP="003D57AA">
      <w:pPr>
        <w:spacing w:after="180" w:line="360" w:lineRule="auto"/>
        <w:ind w:left="720"/>
        <w:rPr>
          <w:rFonts w:asciiTheme="minorHAnsi" w:hAnsiTheme="minorHAnsi"/>
          <w:sz w:val="28"/>
          <w:szCs w:val="28"/>
        </w:rPr>
      </w:pPr>
      <w:r w:rsidRPr="00834061">
        <w:rPr>
          <w:rFonts w:asciiTheme="minorHAnsi" w:hAnsiTheme="minorHAnsi"/>
          <w:sz w:val="28"/>
          <w:szCs w:val="28"/>
        </w:rPr>
        <w:t>Hoy en día y a partir de la modificación</w:t>
      </w:r>
      <w:r w:rsidR="00C26CFD" w:rsidRPr="00834061">
        <w:rPr>
          <w:rFonts w:asciiTheme="minorHAnsi" w:hAnsiTheme="minorHAnsi"/>
          <w:sz w:val="28"/>
          <w:szCs w:val="28"/>
        </w:rPr>
        <w:t xml:space="preserve"> introducida al art.64 del CPC </w:t>
      </w:r>
      <w:r w:rsidRPr="00834061">
        <w:rPr>
          <w:rFonts w:asciiTheme="minorHAnsi" w:hAnsiTheme="minorHAnsi"/>
          <w:sz w:val="28"/>
          <w:szCs w:val="28"/>
        </w:rPr>
        <w:t>esta rebeldía ha perdido en gran medida su trascendencia dado el carácter de fatales de los plazos del código de procedimiento civil, no obstante la nociva práctica de algunos tribunales que aún requieren la declaración de rebeldía por ej. para la contestación de la demanda.   Queda reservada principalmente para los plazos judiciales.</w:t>
      </w:r>
    </w:p>
    <w:p w:rsidR="003D57AA" w:rsidRPr="00834061" w:rsidRDefault="003D57AA" w:rsidP="003D57AA">
      <w:pPr>
        <w:spacing w:after="180" w:line="360" w:lineRule="auto"/>
        <w:ind w:left="720"/>
        <w:rPr>
          <w:rFonts w:asciiTheme="minorHAnsi" w:hAnsiTheme="minorHAnsi"/>
          <w:sz w:val="28"/>
          <w:szCs w:val="28"/>
        </w:rPr>
      </w:pPr>
      <w:r w:rsidRPr="00834061">
        <w:rPr>
          <w:rFonts w:asciiTheme="minorHAnsi" w:hAnsiTheme="minorHAnsi"/>
          <w:sz w:val="28"/>
          <w:szCs w:val="28"/>
        </w:rPr>
        <w:t xml:space="preserve">2.2. </w:t>
      </w:r>
      <w:r w:rsidRPr="00834061">
        <w:rPr>
          <w:rFonts w:asciiTheme="minorHAnsi" w:hAnsiTheme="minorHAnsi"/>
          <w:b/>
          <w:sz w:val="28"/>
          <w:szCs w:val="28"/>
          <w:u w:val="single"/>
        </w:rPr>
        <w:t>En segunda instancia</w:t>
      </w:r>
    </w:p>
    <w:p w:rsidR="003D57AA" w:rsidRPr="00834061" w:rsidRDefault="003D57AA" w:rsidP="003D57AA">
      <w:pPr>
        <w:spacing w:after="180" w:line="360" w:lineRule="auto"/>
        <w:ind w:left="720"/>
        <w:rPr>
          <w:rFonts w:asciiTheme="minorHAnsi" w:hAnsiTheme="minorHAnsi"/>
          <w:sz w:val="28"/>
          <w:szCs w:val="28"/>
        </w:rPr>
      </w:pPr>
      <w:r w:rsidRPr="00834061">
        <w:rPr>
          <w:rFonts w:asciiTheme="minorHAnsi" w:hAnsiTheme="minorHAnsi"/>
          <w:sz w:val="28"/>
          <w:szCs w:val="28"/>
        </w:rPr>
        <w:t>En segunda instancia la rebeldía produce efectos generales, en el sentido de que a</w:t>
      </w:r>
      <w:r w:rsidR="00C26CFD" w:rsidRPr="00834061">
        <w:rPr>
          <w:rFonts w:asciiTheme="minorHAnsi" w:hAnsiTheme="minorHAnsi"/>
          <w:sz w:val="28"/>
          <w:szCs w:val="28"/>
        </w:rPr>
        <w:t xml:space="preserve">l apelado </w:t>
      </w:r>
      <w:r w:rsidRPr="00834061">
        <w:rPr>
          <w:rFonts w:asciiTheme="minorHAnsi" w:hAnsiTheme="minorHAnsi"/>
          <w:sz w:val="28"/>
          <w:szCs w:val="28"/>
        </w:rPr>
        <w:t>rebelde no es menester notificarle resolución alguna, y esas resoluciones van a producir efecto a su respecto por el sólo hecho de pronunciarse. No es preciso acusar rebeldía en los trámites futuros en el evento de que existiesen plazos no fatales, así fluye del art.202 CPC.</w:t>
      </w:r>
    </w:p>
    <w:p w:rsidR="003D57AA" w:rsidRPr="00834061" w:rsidRDefault="003D57AA" w:rsidP="003D57AA">
      <w:pPr>
        <w:spacing w:after="180" w:line="360" w:lineRule="auto"/>
        <w:ind w:left="720"/>
        <w:rPr>
          <w:rFonts w:asciiTheme="minorHAnsi" w:hAnsiTheme="minorHAnsi"/>
          <w:sz w:val="28"/>
          <w:szCs w:val="28"/>
        </w:rPr>
      </w:pPr>
      <w:r w:rsidRPr="00834061">
        <w:rPr>
          <w:rFonts w:asciiTheme="minorHAnsi" w:hAnsiTheme="minorHAnsi"/>
          <w:sz w:val="28"/>
          <w:szCs w:val="28"/>
        </w:rPr>
        <w:t xml:space="preserve">Por lo demás esta parte rebelde en la segunda instancia puede comparecer a la instancia en cualquier estado de la causa, </w:t>
      </w:r>
      <w:r w:rsidR="00C26CFD" w:rsidRPr="00834061">
        <w:rPr>
          <w:rFonts w:asciiTheme="minorHAnsi" w:hAnsiTheme="minorHAnsi"/>
          <w:sz w:val="28"/>
          <w:szCs w:val="28"/>
        </w:rPr>
        <w:t xml:space="preserve">siempre que lo haga </w:t>
      </w:r>
      <w:r w:rsidRPr="00834061">
        <w:rPr>
          <w:rFonts w:asciiTheme="minorHAnsi" w:hAnsiTheme="minorHAnsi"/>
          <w:sz w:val="28"/>
          <w:szCs w:val="28"/>
        </w:rPr>
        <w:t>representado por abogado o procurador del número (art.202 CPC. y art.398 COT.)</w:t>
      </w:r>
    </w:p>
    <w:p w:rsidR="003D57AA" w:rsidRPr="00834061" w:rsidRDefault="003D57AA" w:rsidP="003D57AA">
      <w:pPr>
        <w:spacing w:after="180" w:line="360" w:lineRule="auto"/>
        <w:ind w:left="720"/>
        <w:rPr>
          <w:rFonts w:asciiTheme="minorHAnsi" w:hAnsiTheme="minorHAnsi"/>
          <w:sz w:val="28"/>
          <w:szCs w:val="28"/>
        </w:rPr>
      </w:pPr>
      <w:r w:rsidRPr="00834061">
        <w:rPr>
          <w:rFonts w:asciiTheme="minorHAnsi" w:hAnsiTheme="minorHAnsi"/>
          <w:sz w:val="28"/>
          <w:szCs w:val="28"/>
        </w:rPr>
        <w:t>Finalmente, digamos que no obstante que la rebeldía está tratada en el título 8º del Libro I, arts.78 al 81, lo cierto es que solo el</w:t>
      </w:r>
      <w:r w:rsidR="00C26CFD" w:rsidRPr="00834061">
        <w:rPr>
          <w:rFonts w:asciiTheme="minorHAnsi" w:hAnsiTheme="minorHAnsi"/>
          <w:sz w:val="28"/>
          <w:szCs w:val="28"/>
        </w:rPr>
        <w:t xml:space="preserve"> 78 se refiere a esta, ya que la</w:t>
      </w:r>
      <w:r w:rsidRPr="00834061">
        <w:rPr>
          <w:rFonts w:asciiTheme="minorHAnsi" w:hAnsiTheme="minorHAnsi"/>
          <w:sz w:val="28"/>
          <w:szCs w:val="28"/>
        </w:rPr>
        <w:t>s restantes disposiciones regulan la nulidad procesal.</w:t>
      </w:r>
    </w:p>
    <w:p w:rsidR="003D57AA" w:rsidRPr="00834061" w:rsidRDefault="003D57AA" w:rsidP="003D57AA">
      <w:pPr>
        <w:spacing w:after="180" w:line="360" w:lineRule="auto"/>
        <w:ind w:left="720"/>
        <w:rPr>
          <w:rFonts w:asciiTheme="minorHAnsi" w:hAnsiTheme="minorHAnsi"/>
          <w:sz w:val="28"/>
          <w:szCs w:val="28"/>
        </w:rPr>
      </w:pPr>
    </w:p>
    <w:p w:rsidR="003D57AA" w:rsidRPr="00834061" w:rsidRDefault="003D57AA" w:rsidP="003D57AA">
      <w:pPr>
        <w:pStyle w:val="Ttulo9"/>
        <w:spacing w:line="360" w:lineRule="auto"/>
        <w:jc w:val="center"/>
        <w:rPr>
          <w:rFonts w:asciiTheme="minorHAnsi" w:hAnsiTheme="minorHAnsi" w:cs="Arial"/>
          <w:b/>
          <w:i w:val="0"/>
          <w:sz w:val="28"/>
          <w:szCs w:val="28"/>
        </w:rPr>
      </w:pPr>
      <w:r w:rsidRPr="00834061">
        <w:rPr>
          <w:rFonts w:asciiTheme="minorHAnsi" w:hAnsiTheme="minorHAnsi" w:cs="Arial"/>
          <w:b/>
          <w:i w:val="0"/>
          <w:sz w:val="28"/>
          <w:szCs w:val="28"/>
        </w:rPr>
        <w:lastRenderedPageBreak/>
        <w:t>PARALIZACIÓN DEL PROCEDIMIENTO</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C26CFD"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 xml:space="preserve">            </w:t>
      </w:r>
      <w:r w:rsidR="003D57AA" w:rsidRPr="00834061">
        <w:rPr>
          <w:rFonts w:asciiTheme="minorHAnsi" w:hAnsiTheme="minorHAnsi" w:cs="Arial"/>
          <w:sz w:val="28"/>
          <w:szCs w:val="28"/>
        </w:rPr>
        <w:t>La modificación al art.64 del CPC es una de las medidas adoptadas por el legislador para darle celeridad a los juicios, con el objeto de que la administración de justicia sea oportuna. No obstante ello y por otro lado, existen ciertas situaciones que dan lugar a la paralización o suspensión del procedimiento, hecho que puede tener su origen en la voluntad de las partes, en un mandato legal o en una resolución judicial.</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jc w:val="center"/>
        <w:rPr>
          <w:rFonts w:asciiTheme="minorHAnsi" w:hAnsiTheme="minorHAnsi" w:cs="Arial"/>
          <w:i/>
          <w:iCs/>
          <w:sz w:val="28"/>
          <w:szCs w:val="28"/>
          <w:u w:val="double"/>
        </w:rPr>
      </w:pPr>
      <w:r w:rsidRPr="00834061">
        <w:rPr>
          <w:rFonts w:asciiTheme="minorHAnsi" w:hAnsiTheme="minorHAnsi" w:cs="Arial"/>
          <w:i/>
          <w:iCs/>
          <w:sz w:val="28"/>
          <w:szCs w:val="28"/>
        </w:rPr>
        <w:t xml:space="preserve">1. - </w:t>
      </w:r>
      <w:r w:rsidRPr="00834061">
        <w:rPr>
          <w:rFonts w:asciiTheme="minorHAnsi" w:hAnsiTheme="minorHAnsi" w:cs="Arial"/>
          <w:b/>
          <w:iCs/>
          <w:sz w:val="28"/>
          <w:szCs w:val="28"/>
          <w:u w:val="double"/>
        </w:rPr>
        <w:t>La Paralización por la Voluntad de las Partes</w:t>
      </w:r>
    </w:p>
    <w:p w:rsidR="003D57AA" w:rsidRPr="00834061" w:rsidRDefault="003D57AA" w:rsidP="003D57AA">
      <w:pPr>
        <w:tabs>
          <w:tab w:val="left" w:pos="1701"/>
        </w:tabs>
        <w:spacing w:line="360" w:lineRule="auto"/>
        <w:jc w:val="center"/>
        <w:rPr>
          <w:rFonts w:asciiTheme="minorHAnsi" w:hAnsiTheme="minorHAnsi" w:cs="Arial"/>
          <w:i/>
          <w:iCs/>
          <w:sz w:val="28"/>
          <w:szCs w:val="28"/>
        </w:rPr>
      </w:pPr>
      <w:r w:rsidRPr="00834061">
        <w:rPr>
          <w:rFonts w:asciiTheme="minorHAnsi" w:hAnsiTheme="minorHAnsi" w:cs="Arial"/>
          <w:i/>
          <w:iCs/>
          <w:sz w:val="28"/>
          <w:szCs w:val="28"/>
        </w:rPr>
        <w:t>(Artículo 64, inciso 2)</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ab/>
      </w:r>
      <w:r w:rsidRPr="00834061">
        <w:rPr>
          <w:rFonts w:asciiTheme="minorHAnsi" w:hAnsiTheme="minorHAnsi" w:cs="Arial"/>
          <w:i/>
          <w:iCs/>
          <w:sz w:val="28"/>
          <w:szCs w:val="28"/>
        </w:rPr>
        <w:t>Las partes, en cualquier estado del juicio, pueden acordar la suspensión del procedimiento, hasta por un plazo máximo de 90 días.</w:t>
      </w:r>
      <w:r w:rsidR="00C26CFD" w:rsidRPr="00834061">
        <w:rPr>
          <w:rFonts w:asciiTheme="minorHAnsi" w:hAnsiTheme="minorHAnsi" w:cs="Arial"/>
          <w:i/>
          <w:iCs/>
          <w:sz w:val="28"/>
          <w:szCs w:val="28"/>
        </w:rPr>
        <w:t xml:space="preserve"> </w:t>
      </w:r>
      <w:r w:rsidRPr="00834061">
        <w:rPr>
          <w:rFonts w:asciiTheme="minorHAnsi" w:hAnsiTheme="minorHAnsi" w:cs="Arial"/>
          <w:i/>
          <w:sz w:val="28"/>
          <w:szCs w:val="28"/>
        </w:rPr>
        <w:t xml:space="preserve">Este derecho puede ejercerse una sola vez en cada instancia, sin perjuicio de poder ejercitarlo </w:t>
      </w:r>
      <w:r w:rsidR="00C26CFD" w:rsidRPr="00834061">
        <w:rPr>
          <w:rFonts w:asciiTheme="minorHAnsi" w:hAnsiTheme="minorHAnsi" w:cs="Arial"/>
          <w:i/>
          <w:sz w:val="28"/>
          <w:szCs w:val="28"/>
        </w:rPr>
        <w:t xml:space="preserve">además </w:t>
      </w:r>
      <w:r w:rsidRPr="00834061">
        <w:rPr>
          <w:rFonts w:asciiTheme="minorHAnsi" w:hAnsiTheme="minorHAnsi" w:cs="Arial"/>
          <w:i/>
          <w:sz w:val="28"/>
          <w:szCs w:val="28"/>
        </w:rPr>
        <w:t>ante la Corte Suprema, si ésta llega a conocer de</w:t>
      </w:r>
      <w:r w:rsidR="00C26CFD" w:rsidRPr="00834061">
        <w:rPr>
          <w:rFonts w:asciiTheme="minorHAnsi" w:hAnsiTheme="minorHAnsi" w:cs="Arial"/>
          <w:i/>
          <w:sz w:val="28"/>
          <w:szCs w:val="28"/>
        </w:rPr>
        <w:t xml:space="preserve"> un recurso de casación o de queja</w:t>
      </w:r>
      <w:r w:rsidRPr="00834061">
        <w:rPr>
          <w:rFonts w:asciiTheme="minorHAnsi" w:hAnsiTheme="minorHAnsi" w:cs="Arial"/>
          <w:sz w:val="28"/>
          <w:szCs w:val="28"/>
        </w:rPr>
        <w:t>.</w:t>
      </w:r>
    </w:p>
    <w:p w:rsidR="00C26CFD" w:rsidRPr="00834061" w:rsidRDefault="00C26CFD"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 xml:space="preserve"> </w:t>
      </w:r>
    </w:p>
    <w:p w:rsidR="003D57AA" w:rsidRPr="00834061" w:rsidRDefault="00C26CFD" w:rsidP="00C26CFD">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 xml:space="preserve">                      Consecuente con lo dicho, el procedimiento se suspende por acuerdo de todas las partes; l</w:t>
      </w:r>
      <w:r w:rsidR="003D57AA" w:rsidRPr="00834061">
        <w:rPr>
          <w:rFonts w:asciiTheme="minorHAnsi" w:hAnsiTheme="minorHAnsi" w:cs="Arial"/>
          <w:sz w:val="28"/>
          <w:szCs w:val="28"/>
        </w:rPr>
        <w:t>a suspensión empieza a correr desde el momento en que se pres</w:t>
      </w:r>
      <w:r w:rsidRPr="00834061">
        <w:rPr>
          <w:rFonts w:asciiTheme="minorHAnsi" w:hAnsiTheme="minorHAnsi" w:cs="Arial"/>
          <w:sz w:val="28"/>
          <w:szCs w:val="28"/>
        </w:rPr>
        <w:t xml:space="preserve">enta el escrito que la contiene y </w:t>
      </w:r>
      <w:r w:rsidR="003D57AA" w:rsidRPr="00834061">
        <w:rPr>
          <w:rFonts w:asciiTheme="minorHAnsi" w:hAnsiTheme="minorHAnsi" w:cs="Arial"/>
          <w:sz w:val="28"/>
          <w:szCs w:val="28"/>
        </w:rPr>
        <w:t>no es retractable unilateralmente por las partes.</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D257CC"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 xml:space="preserve">                     </w:t>
      </w:r>
      <w:r w:rsidR="003D57AA" w:rsidRPr="00834061">
        <w:rPr>
          <w:rFonts w:asciiTheme="minorHAnsi" w:hAnsiTheme="minorHAnsi" w:cs="Arial"/>
          <w:sz w:val="28"/>
          <w:szCs w:val="28"/>
        </w:rPr>
        <w:t>Debe tenerse presente, sin embargo, que hay circunstancias en la ley prohíbe la suspensión del procedimiento por acuerdo de las partes, tal como sucede, por ejemplo, durante la vigencia del término probatorio, el que no puede suspenderse una vez que se ha iniciado.</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D257CC">
      <w:pPr>
        <w:tabs>
          <w:tab w:val="left" w:pos="1701"/>
        </w:tabs>
        <w:spacing w:line="360" w:lineRule="auto"/>
        <w:rPr>
          <w:rFonts w:asciiTheme="minorHAnsi" w:hAnsiTheme="minorHAnsi" w:cs="Arial"/>
          <w:i/>
          <w:iCs/>
          <w:sz w:val="28"/>
          <w:szCs w:val="28"/>
          <w:u w:val="double"/>
        </w:rPr>
      </w:pPr>
      <w:r w:rsidRPr="00834061">
        <w:rPr>
          <w:rFonts w:asciiTheme="minorHAnsi" w:hAnsiTheme="minorHAnsi" w:cs="Arial"/>
          <w:sz w:val="28"/>
          <w:szCs w:val="28"/>
        </w:rPr>
        <w:tab/>
      </w:r>
      <w:r w:rsidRPr="00834061">
        <w:rPr>
          <w:rFonts w:asciiTheme="minorHAnsi" w:hAnsiTheme="minorHAnsi" w:cs="Arial"/>
          <w:i/>
          <w:iCs/>
          <w:sz w:val="28"/>
          <w:szCs w:val="28"/>
        </w:rPr>
        <w:t xml:space="preserve">2. - </w:t>
      </w:r>
      <w:r w:rsidRPr="00834061">
        <w:rPr>
          <w:rFonts w:asciiTheme="minorHAnsi" w:hAnsiTheme="minorHAnsi" w:cs="Arial"/>
          <w:b/>
          <w:iCs/>
          <w:sz w:val="28"/>
          <w:szCs w:val="28"/>
          <w:u w:val="double"/>
        </w:rPr>
        <w:t>Paralización del Procedimiento por Mandato Legal</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ab/>
        <w:t>Es una institución de carácter excepcional, cuyas normas deben ser interpretadas en sentido muy restrictivo. En materia procesal civil ocurre en las siguientes situaciones:</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pStyle w:val="Sangra3detindependiente"/>
        <w:spacing w:line="360" w:lineRule="auto"/>
        <w:rPr>
          <w:rFonts w:asciiTheme="minorHAnsi" w:hAnsiTheme="minorHAnsi" w:cs="Arial"/>
          <w:sz w:val="28"/>
          <w:szCs w:val="28"/>
        </w:rPr>
      </w:pPr>
      <w:r w:rsidRPr="00834061">
        <w:rPr>
          <w:rFonts w:asciiTheme="minorHAnsi" w:hAnsiTheme="minorHAnsi" w:cs="Arial"/>
          <w:sz w:val="28"/>
          <w:szCs w:val="28"/>
        </w:rPr>
        <w:lastRenderedPageBreak/>
        <w:t xml:space="preserve">1. - </w:t>
      </w:r>
      <w:r w:rsidRPr="00834061">
        <w:rPr>
          <w:rFonts w:asciiTheme="minorHAnsi" w:hAnsiTheme="minorHAnsi" w:cs="Arial"/>
          <w:sz w:val="28"/>
          <w:szCs w:val="28"/>
        </w:rPr>
        <w:tab/>
        <w:t>Cuando se reclama el beneficio de excusión, establecido en el N° 5 del artículo 303 del Código de Procedimiento Civil, norma que se refiere a las excepciones dilatorias que pueden oponerse a una demanda.</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67032D">
      <w:pPr>
        <w:numPr>
          <w:ilvl w:val="0"/>
          <w:numId w:val="10"/>
        </w:num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La excepciones dilatorias, a pesar de su denominación, no tienen por objeto dilatar el procedimiento, aunque ese sea en la práctica uno de sus efectos, sino que su objeto es reclamar por la falta de alguno de los presupuestos procesales cuya ausencia puede significar que luego se decrete la ineficacia del procedimiento..</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67032D">
      <w:pPr>
        <w:numPr>
          <w:ilvl w:val="0"/>
          <w:numId w:val="10"/>
        </w:num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Estas excepciones deben hacerse valer en una determinada oportunidad procesal, bajo la sanción de preclusión.</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67032D">
      <w:pPr>
        <w:numPr>
          <w:ilvl w:val="0"/>
          <w:numId w:val="10"/>
        </w:num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Dentro de las excepciones dilatorias, se encuentra el denominado beneficio de excusión, institución jurídica vinculada a la fianza, en cuanto caución o garantía, consistente en que un tercero acepta ser deudor subsidiario de la obligación contraída por un deudor principal.</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67032D">
      <w:pPr>
        <w:numPr>
          <w:ilvl w:val="0"/>
          <w:numId w:val="10"/>
        </w:num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En este sentido y en virtud del beneficio de excusión, el fiador subsidiario sólo estará  obligado a responder por la deuda en el caso que ésta no sea satisfecha por el deudor principal, y en consecuencia, si el acreedor pretende cobrar la deuda al tercero, éste podrá exigir que primero se intente la cobranza en contra del deudor principal.</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D257CC">
      <w:pPr>
        <w:pStyle w:val="Sangra3detindependiente"/>
        <w:spacing w:line="360" w:lineRule="auto"/>
        <w:rPr>
          <w:rFonts w:asciiTheme="minorHAnsi" w:hAnsiTheme="minorHAnsi" w:cs="Arial"/>
          <w:sz w:val="28"/>
          <w:szCs w:val="28"/>
        </w:rPr>
      </w:pPr>
      <w:r w:rsidRPr="00834061">
        <w:rPr>
          <w:rFonts w:asciiTheme="minorHAnsi" w:hAnsiTheme="minorHAnsi" w:cs="Arial"/>
          <w:sz w:val="28"/>
          <w:szCs w:val="28"/>
        </w:rPr>
        <w:t xml:space="preserve">2. - </w:t>
      </w:r>
      <w:r w:rsidRPr="00834061">
        <w:rPr>
          <w:rFonts w:asciiTheme="minorHAnsi" w:hAnsiTheme="minorHAnsi" w:cs="Arial"/>
          <w:sz w:val="28"/>
          <w:szCs w:val="28"/>
        </w:rPr>
        <w:tab/>
        <w:t xml:space="preserve">La situación prevista en el artículo 167 del Código de Procedimiento Civil, que se refiere a los casos en que la existencia de un delito haya de ser el fundamento preciso o tenga especial influencia en una sentencia civil, podrá el tribunal civil suspender </w:t>
      </w:r>
      <w:r w:rsidR="00D257CC" w:rsidRPr="00834061">
        <w:rPr>
          <w:rFonts w:asciiTheme="minorHAnsi" w:hAnsiTheme="minorHAnsi" w:cs="Arial"/>
          <w:sz w:val="28"/>
          <w:szCs w:val="28"/>
        </w:rPr>
        <w:t xml:space="preserve">la dictación de ésta </w:t>
      </w:r>
      <w:r w:rsidRPr="00834061">
        <w:rPr>
          <w:rFonts w:asciiTheme="minorHAnsi" w:hAnsiTheme="minorHAnsi" w:cs="Arial"/>
          <w:sz w:val="28"/>
          <w:szCs w:val="28"/>
        </w:rPr>
        <w:t>hasta la finalización del juicio criminal, siempre que en éste último se haya d</w:t>
      </w:r>
      <w:r w:rsidR="00D257CC" w:rsidRPr="00834061">
        <w:rPr>
          <w:rFonts w:asciiTheme="minorHAnsi" w:hAnsiTheme="minorHAnsi" w:cs="Arial"/>
          <w:sz w:val="28"/>
          <w:szCs w:val="28"/>
        </w:rPr>
        <w:t xml:space="preserve">educido acusación o formulado requerimiento, según el caso. </w:t>
      </w:r>
      <w:r w:rsidRPr="00834061">
        <w:rPr>
          <w:rFonts w:asciiTheme="minorHAnsi" w:hAnsiTheme="minorHAnsi" w:cs="Arial"/>
          <w:sz w:val="28"/>
          <w:szCs w:val="28"/>
        </w:rPr>
        <w:t>Esta suspensión del procedimiento civil puede decretarse en cualquier etapa del proceso, siempre que se hagan constar las circunstancias a las que nos hemos referido precedentemente.</w:t>
      </w:r>
    </w:p>
    <w:p w:rsidR="003D57AA" w:rsidRPr="00834061" w:rsidRDefault="003D57AA" w:rsidP="003D57AA">
      <w:pPr>
        <w:tabs>
          <w:tab w:val="left" w:pos="1701"/>
        </w:tabs>
        <w:spacing w:line="360" w:lineRule="auto"/>
        <w:rPr>
          <w:rFonts w:asciiTheme="minorHAnsi" w:hAnsiTheme="minorHAnsi" w:cs="Arial"/>
          <w:sz w:val="28"/>
          <w:szCs w:val="28"/>
        </w:rPr>
      </w:pPr>
    </w:p>
    <w:p w:rsidR="00D257CC" w:rsidRPr="00834061" w:rsidRDefault="003D57AA"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ab/>
        <w:t xml:space="preserve">Con todo, y si en el proceso </w:t>
      </w:r>
      <w:r w:rsidR="00D257CC" w:rsidRPr="00834061">
        <w:rPr>
          <w:rFonts w:asciiTheme="minorHAnsi" w:hAnsiTheme="minorHAnsi" w:cs="Arial"/>
          <w:sz w:val="28"/>
          <w:szCs w:val="28"/>
        </w:rPr>
        <w:t xml:space="preserve">civil </w:t>
      </w:r>
      <w:r w:rsidRPr="00834061">
        <w:rPr>
          <w:rFonts w:asciiTheme="minorHAnsi" w:hAnsiTheme="minorHAnsi" w:cs="Arial"/>
          <w:sz w:val="28"/>
          <w:szCs w:val="28"/>
        </w:rPr>
        <w:t xml:space="preserve">se está conociendo de otras cuestiones, </w:t>
      </w:r>
      <w:r w:rsidR="00D257CC" w:rsidRPr="00834061">
        <w:rPr>
          <w:rFonts w:asciiTheme="minorHAnsi" w:hAnsiTheme="minorHAnsi" w:cs="Arial"/>
          <w:sz w:val="28"/>
          <w:szCs w:val="28"/>
        </w:rPr>
        <w:t>que puedan tramitarse y resolverse sin aguardar el fallo del proceso criminal, continuará respecto de ellas el procedimiento sin interrupción.</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3.- La situación prevista en el art.5º del CPC, cuando se produce la muerte de la parte que actúa personalmente en el juicio.</w:t>
      </w:r>
      <w:r w:rsidR="00D257CC" w:rsidRPr="00834061">
        <w:rPr>
          <w:rFonts w:asciiTheme="minorHAnsi" w:hAnsiTheme="minorHAnsi" w:cs="Arial"/>
          <w:sz w:val="28"/>
          <w:szCs w:val="28"/>
        </w:rPr>
        <w:t xml:space="preserve"> En tal caso, quedará en suspenso el procedimiento – desde el fallecimiento – y se pondrá su estado en noticia de los herederos para que comparezcan a hacer uso de su derecho, en un plazo igual para el contestar demandas, conforme lo previsto en los artículos 258 y 259 del CPC.</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jc w:val="center"/>
        <w:rPr>
          <w:rFonts w:asciiTheme="minorHAnsi" w:hAnsiTheme="minorHAnsi" w:cs="Arial"/>
          <w:i/>
          <w:iCs/>
          <w:sz w:val="28"/>
          <w:szCs w:val="28"/>
          <w:u w:val="double"/>
        </w:rPr>
      </w:pPr>
      <w:r w:rsidRPr="00834061">
        <w:rPr>
          <w:rFonts w:asciiTheme="minorHAnsi" w:hAnsiTheme="minorHAnsi" w:cs="Arial"/>
          <w:i/>
          <w:iCs/>
          <w:sz w:val="28"/>
          <w:szCs w:val="28"/>
        </w:rPr>
        <w:t xml:space="preserve">3. - </w:t>
      </w:r>
      <w:r w:rsidRPr="00834061">
        <w:rPr>
          <w:rFonts w:asciiTheme="minorHAnsi" w:hAnsiTheme="minorHAnsi" w:cs="Arial"/>
          <w:b/>
          <w:iCs/>
          <w:sz w:val="28"/>
          <w:szCs w:val="28"/>
          <w:u w:val="double"/>
        </w:rPr>
        <w:t>Suspensión del Procedimiento por Resolución Judicial</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ab/>
        <w:t>Se produce como una consecuencia de un fenómeno que tuvo su origen en la jurisprudencia, y que luego fue recogido por el derecho positivo: la "orden de no innovar", institución que va unida a la interposición de ciertos recursos procesales.</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ab/>
        <w:t>La orden de no innovar, es una resolución que emana de un tribunal superior de justicia, que está conociendo de un asunto en virtud de un recurso procesal, mediante la cual ordena al tribunal de menor jerarquía respectivo, la paralización del procedimiento, mientras no se resuelva el fondo del recurso interpuesto.</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ab/>
        <w:t>Con todo, y por expreso mandato legal, la orden de no innovar no suspende los plazos en curso, y no obstante su dictación, las partes pueden realizar actuaciones procesales como si no se hubiere dictado.</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ab/>
        <w:t>La orden de no innovar aparece inicialmente vinculada al recurso de hecho, pero en la actualidad puede ir anexada al recurso de apelación, cuando este  se concede en el sólo efecto devolutivo y al de queja.</w:t>
      </w:r>
    </w:p>
    <w:p w:rsidR="003D57AA" w:rsidRPr="00834061" w:rsidRDefault="003D57AA"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lastRenderedPageBreak/>
        <w:tab/>
        <w:t>Cabe tener presente que el tribunal superior no está obligado a acceder a la solicitud de decretar una orden de no innovar, y perfectamente puede no acceder a ella. Además, si bien la orden de no innovar tiene por objeto paralizar el procedimiento, puede ser otorgada por el tribunal con efectos más restringidos, que la misma resolución que la otorga debe encargarse de precisar.</w:t>
      </w:r>
    </w:p>
    <w:p w:rsidR="003D57AA" w:rsidRPr="00834061" w:rsidRDefault="003D57AA" w:rsidP="003D57AA">
      <w:pPr>
        <w:tabs>
          <w:tab w:val="left" w:pos="1701"/>
        </w:tabs>
        <w:spacing w:line="360" w:lineRule="auto"/>
        <w:rPr>
          <w:rFonts w:asciiTheme="minorHAnsi" w:hAnsiTheme="minorHAnsi" w:cs="Arial"/>
          <w:sz w:val="28"/>
          <w:szCs w:val="28"/>
        </w:rPr>
      </w:pPr>
    </w:p>
    <w:p w:rsidR="00DF2CC9" w:rsidRPr="00834061" w:rsidRDefault="00DF2CC9" w:rsidP="003D57AA">
      <w:pPr>
        <w:tabs>
          <w:tab w:val="left" w:pos="1701"/>
        </w:tabs>
        <w:spacing w:line="360" w:lineRule="auto"/>
        <w:rPr>
          <w:rFonts w:asciiTheme="minorHAnsi" w:hAnsiTheme="minorHAnsi" w:cs="Arial"/>
          <w:sz w:val="28"/>
          <w:szCs w:val="28"/>
        </w:rPr>
      </w:pPr>
    </w:p>
    <w:p w:rsidR="00DF2CC9" w:rsidRPr="00834061" w:rsidRDefault="00DF2CC9" w:rsidP="003D57AA">
      <w:pPr>
        <w:tabs>
          <w:tab w:val="left" w:pos="1701"/>
        </w:tabs>
        <w:spacing w:line="360" w:lineRule="auto"/>
        <w:rPr>
          <w:rFonts w:asciiTheme="minorHAnsi" w:hAnsiTheme="minorHAnsi" w:cs="Arial"/>
          <w:sz w:val="28"/>
          <w:szCs w:val="28"/>
        </w:rPr>
      </w:pPr>
    </w:p>
    <w:p w:rsidR="003D57AA" w:rsidRPr="00834061" w:rsidRDefault="003D57AA" w:rsidP="003D57AA">
      <w:pPr>
        <w:tabs>
          <w:tab w:val="left" w:pos="1701"/>
        </w:tabs>
        <w:spacing w:line="360" w:lineRule="auto"/>
        <w:jc w:val="center"/>
        <w:rPr>
          <w:rFonts w:asciiTheme="minorHAnsi" w:hAnsiTheme="minorHAnsi" w:cs="Arial"/>
          <w:b/>
          <w:iCs/>
          <w:sz w:val="28"/>
          <w:szCs w:val="28"/>
          <w:u w:val="double"/>
        </w:rPr>
      </w:pPr>
      <w:r w:rsidRPr="00834061">
        <w:rPr>
          <w:rFonts w:asciiTheme="minorHAnsi" w:hAnsiTheme="minorHAnsi" w:cs="Arial"/>
          <w:b/>
          <w:iCs/>
          <w:sz w:val="28"/>
          <w:szCs w:val="28"/>
          <w:u w:val="double"/>
        </w:rPr>
        <w:t>EXTINCIÓN DEL PROCEDIMIENTO</w:t>
      </w:r>
    </w:p>
    <w:p w:rsidR="003D57AA" w:rsidRPr="00834061" w:rsidRDefault="003D57AA" w:rsidP="003D57AA">
      <w:pPr>
        <w:tabs>
          <w:tab w:val="left" w:pos="1701"/>
        </w:tabs>
        <w:spacing w:line="360" w:lineRule="auto"/>
        <w:rPr>
          <w:rFonts w:asciiTheme="minorHAnsi" w:hAnsiTheme="minorHAnsi" w:cs="Arial"/>
          <w:sz w:val="28"/>
          <w:szCs w:val="28"/>
        </w:rPr>
      </w:pPr>
    </w:p>
    <w:p w:rsidR="007B7C5F" w:rsidRPr="00834061" w:rsidRDefault="003D57AA" w:rsidP="007B7C5F">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ab/>
        <w:t>Al hablar de causas de extinción del procedimiento, nos estamos refiriendo a formas anormales de terminación, que se apartan de la forma habitual de terminación, que es la dictación de la sentencia definitiva, firme y ejecutoriada</w:t>
      </w:r>
      <w:r w:rsidR="007B7C5F" w:rsidRPr="00834061">
        <w:rPr>
          <w:rFonts w:asciiTheme="minorHAnsi" w:hAnsiTheme="minorHAnsi" w:cs="Arial"/>
          <w:sz w:val="28"/>
          <w:szCs w:val="28"/>
        </w:rPr>
        <w:t xml:space="preserve">, y que en general se llaman “equivalentes jurisdiccionales”, </w:t>
      </w:r>
      <w:r w:rsidRPr="00834061">
        <w:rPr>
          <w:rFonts w:asciiTheme="minorHAnsi" w:hAnsiTheme="minorHAnsi" w:cs="Arial"/>
          <w:sz w:val="28"/>
          <w:szCs w:val="28"/>
        </w:rPr>
        <w:t>como el avenimiento</w:t>
      </w:r>
      <w:r w:rsidR="007B7C5F" w:rsidRPr="00834061">
        <w:rPr>
          <w:rFonts w:asciiTheme="minorHAnsi" w:hAnsiTheme="minorHAnsi" w:cs="Arial"/>
          <w:sz w:val="28"/>
          <w:szCs w:val="28"/>
        </w:rPr>
        <w:t xml:space="preserve">, </w:t>
      </w:r>
      <w:r w:rsidRPr="00834061">
        <w:rPr>
          <w:rFonts w:asciiTheme="minorHAnsi" w:hAnsiTheme="minorHAnsi" w:cs="Arial"/>
          <w:sz w:val="28"/>
          <w:szCs w:val="28"/>
        </w:rPr>
        <w:t>la conciliación</w:t>
      </w:r>
      <w:r w:rsidR="007B7C5F" w:rsidRPr="00834061">
        <w:rPr>
          <w:rFonts w:asciiTheme="minorHAnsi" w:hAnsiTheme="minorHAnsi" w:cs="Arial"/>
          <w:sz w:val="28"/>
          <w:szCs w:val="28"/>
        </w:rPr>
        <w:t xml:space="preserve">, </w:t>
      </w:r>
      <w:r w:rsidRPr="00834061">
        <w:rPr>
          <w:rFonts w:asciiTheme="minorHAnsi" w:hAnsiTheme="minorHAnsi" w:cs="Arial"/>
          <w:sz w:val="28"/>
          <w:szCs w:val="28"/>
        </w:rPr>
        <w:t>la transacción</w:t>
      </w:r>
      <w:r w:rsidR="007B7C5F" w:rsidRPr="00834061">
        <w:rPr>
          <w:rFonts w:asciiTheme="minorHAnsi" w:hAnsiTheme="minorHAnsi" w:cs="Arial"/>
          <w:sz w:val="28"/>
          <w:szCs w:val="28"/>
        </w:rPr>
        <w:t>.</w:t>
      </w:r>
    </w:p>
    <w:p w:rsidR="007B7C5F" w:rsidRPr="00834061" w:rsidRDefault="007B7C5F" w:rsidP="007B7C5F">
      <w:pPr>
        <w:tabs>
          <w:tab w:val="left" w:pos="1701"/>
        </w:tabs>
        <w:spacing w:line="360" w:lineRule="auto"/>
        <w:rPr>
          <w:rFonts w:asciiTheme="minorHAnsi" w:hAnsiTheme="minorHAnsi" w:cs="Arial"/>
          <w:sz w:val="28"/>
          <w:szCs w:val="28"/>
        </w:rPr>
      </w:pPr>
      <w:r w:rsidRPr="00834061">
        <w:rPr>
          <w:rFonts w:asciiTheme="minorHAnsi" w:hAnsiTheme="minorHAnsi" w:cs="Arial"/>
          <w:sz w:val="28"/>
          <w:szCs w:val="28"/>
        </w:rPr>
        <w:t xml:space="preserve">                       También podemos mencionar el desistimiento de la demanda, el abandono del procedimiento y el </w:t>
      </w:r>
      <w:r w:rsidR="003D57AA" w:rsidRPr="00834061">
        <w:rPr>
          <w:rFonts w:asciiTheme="minorHAnsi" w:hAnsiTheme="minorHAnsi" w:cs="Arial"/>
          <w:sz w:val="28"/>
          <w:szCs w:val="28"/>
        </w:rPr>
        <w:t>sometimiento de la cuestión materia del proceso a arbitraje, o viceversa, por cuanto también es posible someter a la justicia ordinaria una cuestión que estab</w:t>
      </w:r>
      <w:r w:rsidRPr="00834061">
        <w:rPr>
          <w:rFonts w:asciiTheme="minorHAnsi" w:hAnsiTheme="minorHAnsi" w:cs="Arial"/>
          <w:sz w:val="28"/>
          <w:szCs w:val="28"/>
        </w:rPr>
        <w:t>a siendo conocida por un juez  á</w:t>
      </w:r>
      <w:r w:rsidR="003D57AA" w:rsidRPr="00834061">
        <w:rPr>
          <w:rFonts w:asciiTheme="minorHAnsi" w:hAnsiTheme="minorHAnsi" w:cs="Arial"/>
          <w:sz w:val="28"/>
          <w:szCs w:val="28"/>
        </w:rPr>
        <w:t>rbitro, de acuerdo a las reglas generales</w:t>
      </w:r>
      <w:r w:rsidRPr="00834061">
        <w:rPr>
          <w:rFonts w:asciiTheme="minorHAnsi" w:hAnsiTheme="minorHAnsi" w:cs="Arial"/>
          <w:sz w:val="28"/>
          <w:szCs w:val="28"/>
        </w:rPr>
        <w:t>.</w:t>
      </w:r>
    </w:p>
    <w:p w:rsidR="003D57AA" w:rsidRPr="00834061" w:rsidRDefault="003D57AA" w:rsidP="003D57AA">
      <w:pPr>
        <w:tabs>
          <w:tab w:val="left" w:pos="1701"/>
        </w:tabs>
        <w:ind w:left="567" w:hanging="567"/>
        <w:rPr>
          <w:rFonts w:asciiTheme="minorHAnsi" w:hAnsiTheme="minorHAnsi"/>
          <w:sz w:val="28"/>
          <w:szCs w:val="28"/>
        </w:rPr>
      </w:pPr>
    </w:p>
    <w:p w:rsidR="00FD0704" w:rsidRPr="00834061" w:rsidRDefault="00FD0704" w:rsidP="003D57AA">
      <w:pPr>
        <w:tabs>
          <w:tab w:val="left" w:pos="1701"/>
        </w:tabs>
        <w:ind w:left="567" w:hanging="567"/>
        <w:rPr>
          <w:rFonts w:asciiTheme="minorHAnsi" w:hAnsiTheme="minorHAnsi"/>
          <w:sz w:val="28"/>
          <w:szCs w:val="28"/>
        </w:rPr>
      </w:pPr>
    </w:p>
    <w:p w:rsidR="00821412" w:rsidRPr="00834061" w:rsidRDefault="00821412" w:rsidP="00B335E2">
      <w:pPr>
        <w:tabs>
          <w:tab w:val="left" w:pos="1701"/>
        </w:tabs>
        <w:spacing w:line="360" w:lineRule="auto"/>
        <w:rPr>
          <w:rFonts w:asciiTheme="minorHAnsi" w:hAnsiTheme="minorHAnsi"/>
          <w:sz w:val="28"/>
          <w:szCs w:val="28"/>
        </w:rPr>
      </w:pPr>
    </w:p>
    <w:p w:rsidR="007B7C5F" w:rsidRPr="00834061" w:rsidRDefault="007B7C5F" w:rsidP="007B7C5F">
      <w:pPr>
        <w:tabs>
          <w:tab w:val="left" w:pos="1701"/>
        </w:tabs>
        <w:spacing w:line="360" w:lineRule="auto"/>
        <w:jc w:val="center"/>
        <w:rPr>
          <w:rFonts w:asciiTheme="minorHAnsi" w:hAnsiTheme="minorHAnsi"/>
          <w:b/>
          <w:sz w:val="28"/>
          <w:szCs w:val="28"/>
        </w:rPr>
      </w:pPr>
      <w:r w:rsidRPr="00834061">
        <w:rPr>
          <w:rFonts w:asciiTheme="minorHAnsi" w:hAnsiTheme="minorHAnsi"/>
          <w:b/>
          <w:sz w:val="28"/>
          <w:szCs w:val="28"/>
          <w:u w:val="double"/>
        </w:rPr>
        <w:t>LOS ACTOS JURÍDICOS PROCESALES</w:t>
      </w:r>
    </w:p>
    <w:p w:rsidR="007B7C5F" w:rsidRPr="00834061" w:rsidRDefault="007B7C5F" w:rsidP="007B7C5F">
      <w:pPr>
        <w:tabs>
          <w:tab w:val="left" w:pos="1701"/>
        </w:tabs>
        <w:spacing w:line="360" w:lineRule="auto"/>
        <w:rPr>
          <w:rFonts w:asciiTheme="minorHAnsi" w:hAnsiTheme="minorHAnsi"/>
          <w:sz w:val="28"/>
          <w:szCs w:val="28"/>
        </w:rPr>
      </w:pPr>
    </w:p>
    <w:p w:rsidR="007B7C5F" w:rsidRPr="00834061" w:rsidRDefault="007B7C5F"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INTRODUCCION</w:t>
      </w:r>
      <w:r w:rsidRPr="00834061">
        <w:rPr>
          <w:rFonts w:asciiTheme="minorHAnsi" w:hAnsiTheme="minorHAnsi"/>
          <w:sz w:val="28"/>
          <w:szCs w:val="28"/>
        </w:rPr>
        <w:t>:</w:t>
      </w:r>
    </w:p>
    <w:p w:rsidR="007B7C5F" w:rsidRPr="00834061" w:rsidRDefault="007B7C5F"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 xml:space="preserve">                               El proceso es un ente dinámico y no estático, que se desarrolla en el tiempo a través de sucesivos actos desarrollados por las partes y el tribunal. Para entender la naturaleza de estos actos resulta útil recordar que el “acto jurídico” se ha entendido, en general, como una manifestación de la voluntad destinada a crear, modificar o extinguir derechos u obligaciones”.</w:t>
      </w:r>
    </w:p>
    <w:p w:rsidR="007B7C5F" w:rsidRPr="00834061" w:rsidRDefault="00FD0704"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 xml:space="preserve">                 En los Actos Jurídicos, es esencial la intervención de la voluntad humana para que se produzcan efectos jurídicos. En consecuencia, los actos jurídicos  </w:t>
      </w:r>
      <w:r w:rsidR="007B7C5F" w:rsidRPr="00834061">
        <w:rPr>
          <w:rFonts w:asciiTheme="minorHAnsi" w:hAnsiTheme="minorHAnsi"/>
          <w:sz w:val="28"/>
          <w:szCs w:val="28"/>
        </w:rPr>
        <w:lastRenderedPageBreak/>
        <w:t>siempre serán producto de hechos del hombre y nunca de la naturaleza. Precisado lo anterior y aplicando lo expuesto al proceso, debemos entender que los “Actos Jurídicos Procesales” como "toda manifestación de voluntad, tendiente a crear, modificar o extinguir una situación jurídica procesal”.</w:t>
      </w:r>
    </w:p>
    <w:p w:rsidR="007B7C5F" w:rsidRPr="00834061" w:rsidRDefault="007B7C5F" w:rsidP="007B7C5F">
      <w:pPr>
        <w:tabs>
          <w:tab w:val="left" w:pos="1701"/>
        </w:tabs>
        <w:spacing w:line="360" w:lineRule="auto"/>
        <w:jc w:val="center"/>
        <w:rPr>
          <w:rFonts w:asciiTheme="minorHAnsi" w:hAnsiTheme="minorHAnsi"/>
          <w:sz w:val="28"/>
          <w:szCs w:val="28"/>
        </w:rPr>
      </w:pPr>
    </w:p>
    <w:p w:rsidR="007B7C5F" w:rsidRPr="00834061" w:rsidRDefault="007B7C5F"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 xml:space="preserve">2. </w:t>
      </w:r>
      <w:r w:rsidR="00FD0704" w:rsidRPr="00834061">
        <w:rPr>
          <w:rFonts w:asciiTheme="minorHAnsi" w:hAnsiTheme="minorHAnsi"/>
          <w:b/>
          <w:sz w:val="28"/>
          <w:szCs w:val="28"/>
          <w:u w:val="single"/>
        </w:rPr>
        <w:t>CONCEPTO</w:t>
      </w:r>
      <w:r w:rsidRPr="00834061">
        <w:rPr>
          <w:rFonts w:asciiTheme="minorHAnsi" w:hAnsiTheme="minorHAnsi"/>
          <w:sz w:val="28"/>
          <w:szCs w:val="28"/>
        </w:rPr>
        <w:t xml:space="preserve">: </w:t>
      </w:r>
    </w:p>
    <w:p w:rsidR="007B7C5F" w:rsidRPr="00834061" w:rsidRDefault="007B7C5F" w:rsidP="007B7C5F">
      <w:pPr>
        <w:tabs>
          <w:tab w:val="left" w:pos="1701"/>
        </w:tabs>
        <w:spacing w:line="360" w:lineRule="auto"/>
        <w:rPr>
          <w:rFonts w:asciiTheme="minorHAnsi" w:hAnsiTheme="minorHAnsi"/>
          <w:bCs/>
          <w:sz w:val="28"/>
          <w:szCs w:val="28"/>
        </w:rPr>
      </w:pPr>
      <w:r w:rsidRPr="00834061">
        <w:rPr>
          <w:rFonts w:asciiTheme="minorHAnsi" w:hAnsiTheme="minorHAnsi"/>
          <w:sz w:val="28"/>
          <w:szCs w:val="28"/>
        </w:rPr>
        <w:tab/>
      </w:r>
      <w:r w:rsidRPr="00834061">
        <w:rPr>
          <w:rFonts w:asciiTheme="minorHAnsi" w:hAnsiTheme="minorHAnsi"/>
          <w:iCs/>
          <w:sz w:val="28"/>
          <w:szCs w:val="28"/>
        </w:rPr>
        <w:t>Según Eduardo Coutoure</w:t>
      </w:r>
      <w:r w:rsidRPr="00834061">
        <w:rPr>
          <w:rFonts w:asciiTheme="minorHAnsi" w:hAnsiTheme="minorHAnsi"/>
          <w:bCs/>
          <w:i/>
          <w:sz w:val="28"/>
          <w:szCs w:val="28"/>
        </w:rPr>
        <w:t xml:space="preserve">, </w:t>
      </w:r>
      <w:r w:rsidR="00FD0704" w:rsidRPr="00834061">
        <w:rPr>
          <w:rFonts w:asciiTheme="minorHAnsi" w:hAnsiTheme="minorHAnsi"/>
          <w:bCs/>
          <w:i/>
          <w:sz w:val="28"/>
          <w:szCs w:val="28"/>
        </w:rPr>
        <w:t>“</w:t>
      </w:r>
      <w:r w:rsidRPr="00834061">
        <w:rPr>
          <w:rFonts w:asciiTheme="minorHAnsi" w:hAnsiTheme="minorHAnsi"/>
          <w:bCs/>
          <w:i/>
          <w:sz w:val="28"/>
          <w:szCs w:val="28"/>
        </w:rPr>
        <w:t>acto jurídico procesal es el emanado de las partes, de los agentes de la justicia, o aún de terceros ligados al proceso susceptibles de crear, modificar o extinguir efectos procesales</w:t>
      </w:r>
      <w:r w:rsidR="00FD0704" w:rsidRPr="00834061">
        <w:rPr>
          <w:rFonts w:asciiTheme="minorHAnsi" w:hAnsiTheme="minorHAnsi"/>
          <w:bCs/>
          <w:i/>
          <w:sz w:val="28"/>
          <w:szCs w:val="28"/>
        </w:rPr>
        <w:t>”</w:t>
      </w:r>
      <w:r w:rsidRPr="00834061">
        <w:rPr>
          <w:rFonts w:asciiTheme="minorHAnsi" w:hAnsiTheme="minorHAnsi"/>
          <w:bCs/>
          <w:i/>
          <w:sz w:val="28"/>
          <w:szCs w:val="28"/>
        </w:rPr>
        <w:t>.</w:t>
      </w:r>
    </w:p>
    <w:p w:rsidR="007B7C5F" w:rsidRPr="00834061" w:rsidRDefault="007B7C5F"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ab/>
      </w:r>
    </w:p>
    <w:p w:rsidR="007B7C5F" w:rsidRPr="00834061" w:rsidRDefault="007B7C5F" w:rsidP="007B7C5F">
      <w:pPr>
        <w:tabs>
          <w:tab w:val="left" w:pos="1701"/>
        </w:tabs>
        <w:spacing w:line="360" w:lineRule="auto"/>
        <w:rPr>
          <w:rFonts w:asciiTheme="minorHAnsi" w:hAnsiTheme="minorHAnsi"/>
          <w:bCs/>
          <w:i/>
          <w:sz w:val="28"/>
          <w:szCs w:val="28"/>
        </w:rPr>
      </w:pPr>
      <w:r w:rsidRPr="00834061">
        <w:rPr>
          <w:rFonts w:asciiTheme="minorHAnsi" w:hAnsiTheme="minorHAnsi"/>
          <w:sz w:val="28"/>
          <w:szCs w:val="28"/>
        </w:rPr>
        <w:tab/>
      </w:r>
      <w:r w:rsidRPr="00834061">
        <w:rPr>
          <w:rFonts w:asciiTheme="minorHAnsi" w:hAnsiTheme="minorHAnsi"/>
          <w:iCs/>
          <w:sz w:val="28"/>
          <w:szCs w:val="28"/>
        </w:rPr>
        <w:t>Según Guissepe Chiovenda</w:t>
      </w:r>
      <w:r w:rsidRPr="00834061">
        <w:rPr>
          <w:rFonts w:asciiTheme="minorHAnsi" w:hAnsiTheme="minorHAnsi"/>
          <w:bCs/>
          <w:i/>
          <w:sz w:val="28"/>
          <w:szCs w:val="28"/>
        </w:rPr>
        <w:t xml:space="preserve">,  </w:t>
      </w:r>
      <w:r w:rsidR="00FD0704" w:rsidRPr="00834061">
        <w:rPr>
          <w:rFonts w:asciiTheme="minorHAnsi" w:hAnsiTheme="minorHAnsi"/>
          <w:bCs/>
          <w:i/>
          <w:sz w:val="28"/>
          <w:szCs w:val="28"/>
        </w:rPr>
        <w:t>“</w:t>
      </w:r>
      <w:r w:rsidRPr="00834061">
        <w:rPr>
          <w:rFonts w:asciiTheme="minorHAnsi" w:hAnsiTheme="minorHAnsi"/>
          <w:bCs/>
          <w:i/>
          <w:sz w:val="28"/>
          <w:szCs w:val="28"/>
        </w:rPr>
        <w:t>son actos del tribunal, de las partes o de terceros, que tiene importancia respecto de la relación del proceso, esto es, los actos que tienen por consecuencia inmediata la constitución, la conservación, el desenvolvimiento, la modificación, la extinción, o la definición de una relación procesal</w:t>
      </w:r>
      <w:r w:rsidR="00FD0704" w:rsidRPr="00834061">
        <w:rPr>
          <w:rFonts w:asciiTheme="minorHAnsi" w:hAnsiTheme="minorHAnsi"/>
          <w:bCs/>
          <w:i/>
          <w:sz w:val="28"/>
          <w:szCs w:val="28"/>
        </w:rPr>
        <w:t>”</w:t>
      </w:r>
      <w:r w:rsidRPr="00834061">
        <w:rPr>
          <w:rFonts w:asciiTheme="minorHAnsi" w:hAnsiTheme="minorHAnsi"/>
          <w:bCs/>
          <w:i/>
          <w:sz w:val="28"/>
          <w:szCs w:val="28"/>
        </w:rPr>
        <w:t>.</w:t>
      </w:r>
    </w:p>
    <w:p w:rsidR="007B7C5F" w:rsidRPr="00834061" w:rsidRDefault="007B7C5F" w:rsidP="007B7C5F">
      <w:pPr>
        <w:tabs>
          <w:tab w:val="left" w:pos="1701"/>
        </w:tabs>
        <w:spacing w:line="360" w:lineRule="auto"/>
        <w:rPr>
          <w:rFonts w:asciiTheme="minorHAnsi" w:hAnsiTheme="minorHAnsi"/>
          <w:b/>
          <w:bCs/>
          <w:i/>
          <w:sz w:val="28"/>
          <w:szCs w:val="28"/>
        </w:rPr>
      </w:pPr>
    </w:p>
    <w:p w:rsidR="007B7C5F" w:rsidRPr="00834061" w:rsidRDefault="007B7C5F" w:rsidP="007B7C5F">
      <w:pPr>
        <w:tabs>
          <w:tab w:val="left" w:pos="1701"/>
        </w:tabs>
        <w:spacing w:line="360" w:lineRule="auto"/>
        <w:rPr>
          <w:rFonts w:asciiTheme="minorHAnsi" w:hAnsiTheme="minorHAnsi"/>
          <w:sz w:val="28"/>
          <w:szCs w:val="28"/>
          <w:u w:val="single"/>
        </w:rPr>
      </w:pPr>
      <w:r w:rsidRPr="00834061">
        <w:rPr>
          <w:rFonts w:asciiTheme="minorHAnsi" w:hAnsiTheme="minorHAnsi"/>
          <w:sz w:val="28"/>
          <w:szCs w:val="28"/>
        </w:rPr>
        <w:t xml:space="preserve">3. </w:t>
      </w:r>
      <w:r w:rsidRPr="00834061">
        <w:rPr>
          <w:rFonts w:asciiTheme="minorHAnsi" w:hAnsiTheme="minorHAnsi"/>
          <w:b/>
          <w:sz w:val="28"/>
          <w:szCs w:val="28"/>
          <w:u w:val="single"/>
        </w:rPr>
        <w:t>ELEMENTOS DEL ACTO JURIDICO PROCESAL</w:t>
      </w:r>
      <w:r w:rsidRPr="00834061">
        <w:rPr>
          <w:rFonts w:asciiTheme="minorHAnsi" w:hAnsiTheme="minorHAnsi"/>
          <w:sz w:val="28"/>
          <w:szCs w:val="28"/>
          <w:u w:val="single"/>
        </w:rPr>
        <w:t>:</w:t>
      </w:r>
    </w:p>
    <w:p w:rsidR="007B7C5F" w:rsidRPr="00834061" w:rsidRDefault="007B7C5F" w:rsidP="007B7C5F">
      <w:pPr>
        <w:tabs>
          <w:tab w:val="left" w:pos="1701"/>
        </w:tabs>
        <w:spacing w:line="360" w:lineRule="auto"/>
        <w:rPr>
          <w:rFonts w:asciiTheme="minorHAnsi" w:hAnsiTheme="minorHAnsi"/>
          <w:sz w:val="28"/>
          <w:szCs w:val="28"/>
          <w:u w:val="single"/>
        </w:rPr>
      </w:pPr>
    </w:p>
    <w:p w:rsidR="007B7C5F" w:rsidRPr="00834061" w:rsidRDefault="007B7C5F"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1º Existencia de una o más voluntades destinadas a producir efectos en el proceso. La regla general será que estas manifestaciones de voluntades serán unilaterales, a diferencia del acto jurídico civil.</w:t>
      </w:r>
    </w:p>
    <w:p w:rsidR="007B7C5F" w:rsidRPr="00834061" w:rsidRDefault="007B7C5F"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2º La voluntad debe manifestarse, por regla general, a través del cumplimiento de formalidades.</w:t>
      </w:r>
    </w:p>
    <w:p w:rsidR="007B7C5F" w:rsidRPr="00834061" w:rsidRDefault="007B7C5F"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3º Debe existir la intención de producir efectos en el proceso. La regla general será que estos actos se ejecuten o se produzcan dentro del proceso, sin perjuicio que podrían producirse fuera de él. En tal caso y para que sean considerados un acto jurídico procesal el acto tiene que producir efectos en el proceso. Ej. contrato de transacción.</w:t>
      </w:r>
    </w:p>
    <w:p w:rsidR="007B7C5F" w:rsidRPr="00834061" w:rsidRDefault="007B7C5F" w:rsidP="007B7C5F">
      <w:pPr>
        <w:tabs>
          <w:tab w:val="left" w:pos="567"/>
          <w:tab w:val="left" w:pos="1701"/>
        </w:tabs>
        <w:spacing w:line="360" w:lineRule="auto"/>
        <w:rPr>
          <w:rFonts w:asciiTheme="minorHAnsi" w:hAnsiTheme="minorHAnsi"/>
          <w:sz w:val="28"/>
          <w:szCs w:val="28"/>
        </w:rPr>
      </w:pPr>
      <w:r w:rsidRPr="00834061">
        <w:rPr>
          <w:rFonts w:asciiTheme="minorHAnsi" w:hAnsiTheme="minorHAnsi"/>
          <w:sz w:val="28"/>
          <w:szCs w:val="28"/>
        </w:rPr>
        <w:t>4º Estos actos emanan del tribunal, de las partes o de terceros.</w:t>
      </w:r>
    </w:p>
    <w:p w:rsidR="007B7C5F" w:rsidRPr="00834061" w:rsidRDefault="007B7C5F" w:rsidP="007B7C5F">
      <w:pPr>
        <w:tabs>
          <w:tab w:val="left" w:pos="1701"/>
        </w:tabs>
        <w:spacing w:line="360" w:lineRule="auto"/>
        <w:rPr>
          <w:rFonts w:asciiTheme="minorHAnsi" w:hAnsiTheme="minorHAnsi"/>
          <w:sz w:val="28"/>
          <w:szCs w:val="28"/>
        </w:rPr>
      </w:pPr>
    </w:p>
    <w:p w:rsidR="007B7C5F" w:rsidRPr="00834061" w:rsidRDefault="007B7C5F" w:rsidP="007B7C5F">
      <w:pPr>
        <w:tabs>
          <w:tab w:val="left" w:pos="1701"/>
        </w:tabs>
        <w:spacing w:line="360" w:lineRule="auto"/>
        <w:rPr>
          <w:rFonts w:asciiTheme="minorHAnsi" w:hAnsiTheme="minorHAnsi"/>
          <w:b/>
          <w:sz w:val="28"/>
          <w:szCs w:val="28"/>
          <w:u w:val="single"/>
        </w:rPr>
      </w:pPr>
      <w:r w:rsidRPr="00834061">
        <w:rPr>
          <w:rFonts w:asciiTheme="minorHAnsi" w:hAnsiTheme="minorHAnsi"/>
          <w:sz w:val="28"/>
          <w:szCs w:val="28"/>
        </w:rPr>
        <w:t xml:space="preserve">4. </w:t>
      </w:r>
      <w:r w:rsidRPr="00834061">
        <w:rPr>
          <w:rFonts w:asciiTheme="minorHAnsi" w:hAnsiTheme="minorHAnsi"/>
          <w:b/>
          <w:sz w:val="28"/>
          <w:szCs w:val="28"/>
          <w:u w:val="single"/>
        </w:rPr>
        <w:t>CARACTERÍSTICAS</w:t>
      </w:r>
    </w:p>
    <w:p w:rsidR="007B7C5F" w:rsidRPr="00834061" w:rsidRDefault="007B7C5F" w:rsidP="00FD0704">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4.1</w:t>
      </w:r>
      <w:r w:rsidRPr="00834061">
        <w:rPr>
          <w:rFonts w:asciiTheme="minorHAnsi" w:hAnsiTheme="minorHAnsi"/>
          <w:sz w:val="28"/>
          <w:szCs w:val="28"/>
        </w:rPr>
        <w:tab/>
      </w:r>
      <w:r w:rsidRPr="00834061">
        <w:rPr>
          <w:rFonts w:asciiTheme="minorHAnsi" w:hAnsiTheme="minorHAnsi"/>
          <w:b/>
          <w:bCs/>
          <w:i/>
          <w:sz w:val="28"/>
          <w:szCs w:val="28"/>
          <w:u w:val="single"/>
        </w:rPr>
        <w:t>Son Unilaterales</w:t>
      </w:r>
      <w:r w:rsidRPr="00834061">
        <w:rPr>
          <w:rFonts w:asciiTheme="minorHAnsi" w:hAnsiTheme="minorHAnsi"/>
          <w:iCs/>
          <w:sz w:val="28"/>
          <w:szCs w:val="28"/>
        </w:rPr>
        <w:t xml:space="preserve">. </w:t>
      </w:r>
      <w:r w:rsidRPr="00834061">
        <w:rPr>
          <w:rFonts w:asciiTheme="minorHAnsi" w:hAnsiTheme="minorHAnsi"/>
          <w:sz w:val="28"/>
          <w:szCs w:val="28"/>
        </w:rPr>
        <w:t>La gran característica es que los actos jurídicos procesales son mayoritariamente unilaterales</w:t>
      </w:r>
      <w:r w:rsidR="00FD0704" w:rsidRPr="00834061">
        <w:rPr>
          <w:rFonts w:asciiTheme="minorHAnsi" w:hAnsiTheme="minorHAnsi"/>
          <w:sz w:val="28"/>
          <w:szCs w:val="28"/>
        </w:rPr>
        <w:t xml:space="preserve">; ello implica </w:t>
      </w:r>
      <w:r w:rsidRPr="00834061">
        <w:rPr>
          <w:rFonts w:asciiTheme="minorHAnsi" w:hAnsiTheme="minorHAnsi"/>
          <w:sz w:val="28"/>
          <w:szCs w:val="28"/>
        </w:rPr>
        <w:t xml:space="preserve">que emanan de la voluntad de una </w:t>
      </w:r>
      <w:r w:rsidRPr="00834061">
        <w:rPr>
          <w:rFonts w:asciiTheme="minorHAnsi" w:hAnsiTheme="minorHAnsi"/>
          <w:sz w:val="28"/>
          <w:szCs w:val="28"/>
        </w:rPr>
        <w:lastRenderedPageBreak/>
        <w:t>sola parte</w:t>
      </w:r>
      <w:r w:rsidR="00FD0704" w:rsidRPr="00834061">
        <w:rPr>
          <w:rFonts w:asciiTheme="minorHAnsi" w:hAnsiTheme="minorHAnsi"/>
          <w:sz w:val="28"/>
          <w:szCs w:val="28"/>
        </w:rPr>
        <w:t xml:space="preserve">. Así por ejemplo, </w:t>
      </w:r>
      <w:r w:rsidRPr="00834061">
        <w:rPr>
          <w:rFonts w:asciiTheme="minorHAnsi" w:hAnsiTheme="minorHAnsi"/>
          <w:sz w:val="28"/>
          <w:szCs w:val="28"/>
        </w:rPr>
        <w:t>no se requiere concierto del demandante con el demandado para presentar la demanda.</w:t>
      </w:r>
    </w:p>
    <w:p w:rsidR="00FD0704" w:rsidRPr="00834061" w:rsidRDefault="00FD0704" w:rsidP="00FD0704">
      <w:pPr>
        <w:tabs>
          <w:tab w:val="left" w:pos="1701"/>
        </w:tabs>
        <w:spacing w:line="360" w:lineRule="auto"/>
        <w:ind w:left="567"/>
        <w:rPr>
          <w:rFonts w:asciiTheme="minorHAnsi" w:hAnsiTheme="minorHAnsi"/>
          <w:sz w:val="28"/>
          <w:szCs w:val="28"/>
        </w:rPr>
      </w:pPr>
      <w:r w:rsidRPr="00834061">
        <w:rPr>
          <w:rFonts w:asciiTheme="minorHAnsi" w:hAnsiTheme="minorHAnsi"/>
          <w:sz w:val="28"/>
          <w:szCs w:val="28"/>
        </w:rPr>
        <w:t xml:space="preserve">        Sin </w:t>
      </w:r>
      <w:r w:rsidR="007B7C5F" w:rsidRPr="00834061">
        <w:rPr>
          <w:rFonts w:asciiTheme="minorHAnsi" w:hAnsiTheme="minorHAnsi"/>
          <w:sz w:val="28"/>
          <w:szCs w:val="28"/>
        </w:rPr>
        <w:t xml:space="preserve">embargo, existen Actos Jurídicos Procesales </w:t>
      </w:r>
      <w:r w:rsidR="00DD352E" w:rsidRPr="00834061">
        <w:rPr>
          <w:rFonts w:asciiTheme="minorHAnsi" w:hAnsiTheme="minorHAnsi"/>
          <w:sz w:val="28"/>
          <w:szCs w:val="28"/>
        </w:rPr>
        <w:t xml:space="preserve">(AJP) </w:t>
      </w:r>
      <w:r w:rsidR="007B7C5F" w:rsidRPr="00834061">
        <w:rPr>
          <w:rFonts w:asciiTheme="minorHAnsi" w:hAnsiTheme="minorHAnsi"/>
          <w:sz w:val="28"/>
          <w:szCs w:val="28"/>
        </w:rPr>
        <w:t xml:space="preserve">que son bilaterales, como los </w:t>
      </w:r>
      <w:r w:rsidR="007B7C5F" w:rsidRPr="00834061">
        <w:rPr>
          <w:rFonts w:asciiTheme="minorHAnsi" w:hAnsiTheme="minorHAnsi"/>
          <w:b/>
          <w:sz w:val="28"/>
          <w:szCs w:val="28"/>
        </w:rPr>
        <w:t>Equivalentes Jurisdiccionales</w:t>
      </w:r>
      <w:r w:rsidRPr="00834061">
        <w:rPr>
          <w:rFonts w:asciiTheme="minorHAnsi" w:hAnsiTheme="minorHAnsi"/>
          <w:b/>
          <w:sz w:val="28"/>
          <w:szCs w:val="28"/>
        </w:rPr>
        <w:t xml:space="preserve"> (</w:t>
      </w:r>
      <w:r w:rsidR="007B7C5F" w:rsidRPr="00834061">
        <w:rPr>
          <w:rFonts w:asciiTheme="minorHAnsi" w:hAnsiTheme="minorHAnsi"/>
          <w:sz w:val="28"/>
          <w:szCs w:val="28"/>
        </w:rPr>
        <w:t>transacción, conciliación, com</w:t>
      </w:r>
      <w:r w:rsidRPr="00834061">
        <w:rPr>
          <w:rFonts w:asciiTheme="minorHAnsi" w:hAnsiTheme="minorHAnsi"/>
          <w:sz w:val="28"/>
          <w:szCs w:val="28"/>
        </w:rPr>
        <w:t>promiso, cláusula compromisoria),</w:t>
      </w:r>
      <w:r w:rsidR="007B7C5F" w:rsidRPr="00834061">
        <w:rPr>
          <w:rFonts w:asciiTheme="minorHAnsi" w:hAnsiTheme="minorHAnsi"/>
          <w:sz w:val="28"/>
          <w:szCs w:val="28"/>
        </w:rPr>
        <w:t xml:space="preserve"> pues para producir efectos, se requiere la concurrencia de la voluntad de todas las partes</w:t>
      </w:r>
      <w:r w:rsidRPr="00834061">
        <w:rPr>
          <w:rFonts w:asciiTheme="minorHAnsi" w:hAnsiTheme="minorHAnsi"/>
          <w:sz w:val="28"/>
          <w:szCs w:val="28"/>
        </w:rPr>
        <w:t xml:space="preserve">, </w:t>
      </w:r>
      <w:r w:rsidR="007B7C5F" w:rsidRPr="00834061">
        <w:rPr>
          <w:rFonts w:asciiTheme="minorHAnsi" w:hAnsiTheme="minorHAnsi"/>
          <w:sz w:val="28"/>
          <w:szCs w:val="28"/>
        </w:rPr>
        <w:t xml:space="preserve">el nombramiento del Procurador común </w:t>
      </w:r>
      <w:r w:rsidRPr="00834061">
        <w:rPr>
          <w:rFonts w:asciiTheme="minorHAnsi" w:hAnsiTheme="minorHAnsi"/>
          <w:sz w:val="28"/>
          <w:szCs w:val="28"/>
        </w:rPr>
        <w:t>o la suspensión del procedimiento del inc.2° del artículo 64 CPC.</w:t>
      </w:r>
    </w:p>
    <w:p w:rsidR="007B7C5F" w:rsidRPr="00834061" w:rsidRDefault="007B7C5F" w:rsidP="00FD0704">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 xml:space="preserve">4.2. </w:t>
      </w:r>
      <w:r w:rsidRPr="00834061">
        <w:rPr>
          <w:rFonts w:asciiTheme="minorHAnsi" w:hAnsiTheme="minorHAnsi"/>
          <w:sz w:val="28"/>
          <w:szCs w:val="28"/>
        </w:rPr>
        <w:tab/>
      </w:r>
      <w:r w:rsidRPr="00834061">
        <w:rPr>
          <w:rFonts w:asciiTheme="minorHAnsi" w:hAnsiTheme="minorHAnsi"/>
          <w:b/>
          <w:bCs/>
          <w:i/>
          <w:sz w:val="28"/>
          <w:szCs w:val="28"/>
          <w:u w:val="single"/>
        </w:rPr>
        <w:t>Son Solemnes</w:t>
      </w:r>
      <w:r w:rsidRPr="00834061">
        <w:rPr>
          <w:rFonts w:asciiTheme="minorHAnsi" w:hAnsiTheme="minorHAnsi"/>
          <w:iCs/>
          <w:sz w:val="28"/>
          <w:szCs w:val="28"/>
        </w:rPr>
        <w:t xml:space="preserve">. </w:t>
      </w:r>
      <w:r w:rsidRPr="00834061">
        <w:rPr>
          <w:rFonts w:asciiTheme="minorHAnsi" w:hAnsiTheme="minorHAnsi"/>
          <w:sz w:val="28"/>
          <w:szCs w:val="28"/>
        </w:rPr>
        <w:t>Siempre deben cumplir con la solemnidad que la ley les establece.  A diferencia de lo que ocurre en materia civil</w:t>
      </w:r>
      <w:r w:rsidR="00FD0704" w:rsidRPr="00834061">
        <w:rPr>
          <w:rFonts w:asciiTheme="minorHAnsi" w:hAnsiTheme="minorHAnsi"/>
          <w:sz w:val="28"/>
          <w:szCs w:val="28"/>
        </w:rPr>
        <w:t xml:space="preserve">, </w:t>
      </w:r>
      <w:r w:rsidRPr="00834061">
        <w:rPr>
          <w:rFonts w:asciiTheme="minorHAnsi" w:hAnsiTheme="minorHAnsi"/>
          <w:sz w:val="28"/>
          <w:szCs w:val="28"/>
        </w:rPr>
        <w:t>que encontramos actos jurídico</w:t>
      </w:r>
      <w:r w:rsidR="00FD0704" w:rsidRPr="00834061">
        <w:rPr>
          <w:rFonts w:asciiTheme="minorHAnsi" w:hAnsiTheme="minorHAnsi"/>
          <w:sz w:val="28"/>
          <w:szCs w:val="28"/>
        </w:rPr>
        <w:t>s</w:t>
      </w:r>
      <w:r w:rsidRPr="00834061">
        <w:rPr>
          <w:rFonts w:asciiTheme="minorHAnsi" w:hAnsiTheme="minorHAnsi"/>
          <w:sz w:val="28"/>
          <w:szCs w:val="28"/>
        </w:rPr>
        <w:t xml:space="preserve">  consensuales.  La regla gene</w:t>
      </w:r>
      <w:r w:rsidR="00FD0704" w:rsidRPr="00834061">
        <w:rPr>
          <w:rFonts w:asciiTheme="minorHAnsi" w:hAnsiTheme="minorHAnsi"/>
          <w:sz w:val="28"/>
          <w:szCs w:val="28"/>
        </w:rPr>
        <w:t>ral es que son siempre solemnes, caracterizándose por ser mayoritariamente escritos y/o protocolizados, sin perjuicio de las formalidades específicas que en algunos casos se requieren, como por e</w:t>
      </w:r>
      <w:r w:rsidRPr="00834061">
        <w:rPr>
          <w:rFonts w:asciiTheme="minorHAnsi" w:hAnsiTheme="minorHAnsi"/>
          <w:sz w:val="28"/>
          <w:szCs w:val="28"/>
        </w:rPr>
        <w:t>jemplo</w:t>
      </w:r>
      <w:r w:rsidR="00FD0704" w:rsidRPr="00834061">
        <w:rPr>
          <w:rFonts w:asciiTheme="minorHAnsi" w:hAnsiTheme="minorHAnsi"/>
          <w:sz w:val="28"/>
          <w:szCs w:val="28"/>
        </w:rPr>
        <w:t xml:space="preserve"> en </w:t>
      </w:r>
      <w:r w:rsidRPr="00834061">
        <w:rPr>
          <w:rFonts w:asciiTheme="minorHAnsi" w:hAnsiTheme="minorHAnsi"/>
          <w:sz w:val="28"/>
          <w:szCs w:val="28"/>
        </w:rPr>
        <w:t>la presentación de la demanda (254), la contestación de la misma, (309) la sentencia definitiva (170º),etc.</w:t>
      </w:r>
    </w:p>
    <w:p w:rsidR="007B7C5F" w:rsidRPr="00834061" w:rsidRDefault="007B7C5F" w:rsidP="007B7C5F">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4.3</w:t>
      </w:r>
      <w:r w:rsidRPr="00834061">
        <w:rPr>
          <w:rFonts w:asciiTheme="minorHAnsi" w:hAnsiTheme="minorHAnsi"/>
          <w:sz w:val="28"/>
          <w:szCs w:val="28"/>
        </w:rPr>
        <w:tab/>
      </w:r>
      <w:r w:rsidRPr="00834061">
        <w:rPr>
          <w:rFonts w:asciiTheme="minorHAnsi" w:hAnsiTheme="minorHAnsi"/>
          <w:b/>
          <w:bCs/>
          <w:i/>
          <w:sz w:val="28"/>
          <w:szCs w:val="28"/>
          <w:u w:val="single"/>
        </w:rPr>
        <w:t>Dan Origen al Proceso y a su vez lo Suponen</w:t>
      </w:r>
      <w:r w:rsidRPr="00834061">
        <w:rPr>
          <w:rFonts w:asciiTheme="minorHAnsi" w:hAnsiTheme="minorHAnsi"/>
          <w:iCs/>
          <w:sz w:val="28"/>
          <w:szCs w:val="28"/>
        </w:rPr>
        <w:t xml:space="preserve">. </w:t>
      </w:r>
      <w:r w:rsidR="00FD0704" w:rsidRPr="00834061">
        <w:rPr>
          <w:rFonts w:asciiTheme="minorHAnsi" w:hAnsiTheme="minorHAnsi"/>
          <w:iCs/>
          <w:sz w:val="28"/>
          <w:szCs w:val="28"/>
        </w:rPr>
        <w:t xml:space="preserve">Los </w:t>
      </w:r>
      <w:r w:rsidRPr="00834061">
        <w:rPr>
          <w:rFonts w:asciiTheme="minorHAnsi" w:hAnsiTheme="minorHAnsi"/>
          <w:sz w:val="28"/>
          <w:szCs w:val="28"/>
        </w:rPr>
        <w:t>acto</w:t>
      </w:r>
      <w:r w:rsidR="00FD0704" w:rsidRPr="00834061">
        <w:rPr>
          <w:rFonts w:asciiTheme="minorHAnsi" w:hAnsiTheme="minorHAnsi"/>
          <w:sz w:val="28"/>
          <w:szCs w:val="28"/>
        </w:rPr>
        <w:t>s</w:t>
      </w:r>
      <w:r w:rsidRPr="00834061">
        <w:rPr>
          <w:rFonts w:asciiTheme="minorHAnsi" w:hAnsiTheme="minorHAnsi"/>
          <w:sz w:val="28"/>
          <w:szCs w:val="28"/>
        </w:rPr>
        <w:t xml:space="preserve"> jurídico procesal</w:t>
      </w:r>
      <w:r w:rsidR="00FD0704" w:rsidRPr="00834061">
        <w:rPr>
          <w:rFonts w:asciiTheme="minorHAnsi" w:hAnsiTheme="minorHAnsi"/>
          <w:sz w:val="28"/>
          <w:szCs w:val="28"/>
        </w:rPr>
        <w:t>es se dan intra proceso, e</w:t>
      </w:r>
      <w:r w:rsidRPr="00834061">
        <w:rPr>
          <w:rFonts w:asciiTheme="minorHAnsi" w:hAnsiTheme="minorHAnsi"/>
          <w:sz w:val="28"/>
          <w:szCs w:val="28"/>
        </w:rPr>
        <w:t>stán integrados absolutamente al proceso.</w:t>
      </w:r>
    </w:p>
    <w:p w:rsidR="00FD0704" w:rsidRPr="00834061" w:rsidRDefault="007B7C5F" w:rsidP="007B7C5F">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4.4.</w:t>
      </w:r>
      <w:r w:rsidRPr="00834061">
        <w:rPr>
          <w:rFonts w:asciiTheme="minorHAnsi" w:hAnsiTheme="minorHAnsi"/>
          <w:sz w:val="28"/>
          <w:szCs w:val="28"/>
        </w:rPr>
        <w:tab/>
      </w:r>
      <w:r w:rsidRPr="00834061">
        <w:rPr>
          <w:rFonts w:asciiTheme="minorHAnsi" w:hAnsiTheme="minorHAnsi"/>
          <w:b/>
          <w:bCs/>
          <w:i/>
          <w:sz w:val="28"/>
          <w:szCs w:val="28"/>
          <w:u w:val="single"/>
        </w:rPr>
        <w:t>Son independientes entre s</w:t>
      </w:r>
      <w:r w:rsidR="00FD0704" w:rsidRPr="00834061">
        <w:rPr>
          <w:rFonts w:asciiTheme="minorHAnsi" w:hAnsiTheme="minorHAnsi"/>
          <w:b/>
          <w:bCs/>
          <w:i/>
          <w:sz w:val="28"/>
          <w:szCs w:val="28"/>
          <w:u w:val="single"/>
        </w:rPr>
        <w:t>í</w:t>
      </w:r>
      <w:r w:rsidRPr="00834061">
        <w:rPr>
          <w:rFonts w:asciiTheme="minorHAnsi" w:hAnsiTheme="minorHAnsi"/>
          <w:iCs/>
          <w:sz w:val="28"/>
          <w:szCs w:val="28"/>
        </w:rPr>
        <w:t>. Cada acto procesal se basta a s</w:t>
      </w:r>
      <w:r w:rsidR="00FD0704" w:rsidRPr="00834061">
        <w:rPr>
          <w:rFonts w:asciiTheme="minorHAnsi" w:hAnsiTheme="minorHAnsi"/>
          <w:iCs/>
          <w:sz w:val="28"/>
          <w:szCs w:val="28"/>
        </w:rPr>
        <w:t>í</w:t>
      </w:r>
      <w:r w:rsidRPr="00834061">
        <w:rPr>
          <w:rFonts w:asciiTheme="minorHAnsi" w:hAnsiTheme="minorHAnsi"/>
          <w:iCs/>
          <w:sz w:val="28"/>
          <w:szCs w:val="28"/>
        </w:rPr>
        <w:t xml:space="preserve"> mismo. </w:t>
      </w:r>
      <w:r w:rsidRPr="00834061">
        <w:rPr>
          <w:rFonts w:asciiTheme="minorHAnsi" w:hAnsiTheme="minorHAnsi"/>
          <w:sz w:val="28"/>
          <w:szCs w:val="28"/>
        </w:rPr>
        <w:t xml:space="preserve">La autonomía se refiere a que la realización de un acto jurídico procesal no depende de la realización de otros actos jurídicos procesales necesariamente. Ejemplo: si el demandante rinde prueba, no implica que le demandado ya la haya rendido, son actos independientes.  Si el demandado contesta o no la demanda, es </w:t>
      </w:r>
      <w:r w:rsidR="00FD0704" w:rsidRPr="00834061">
        <w:rPr>
          <w:rFonts w:asciiTheme="minorHAnsi" w:hAnsiTheme="minorHAnsi"/>
          <w:sz w:val="28"/>
          <w:szCs w:val="28"/>
        </w:rPr>
        <w:t>una decisión propia y exclusiva de dicha parte.</w:t>
      </w:r>
    </w:p>
    <w:p w:rsidR="007B7C5F" w:rsidRPr="00834061" w:rsidRDefault="007B7C5F" w:rsidP="007B7C5F">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 xml:space="preserve">                 No obstante la independencia, los actos </w:t>
      </w:r>
      <w:r w:rsidR="00FD0704" w:rsidRPr="00834061">
        <w:rPr>
          <w:rFonts w:asciiTheme="minorHAnsi" w:hAnsiTheme="minorHAnsi"/>
          <w:sz w:val="28"/>
          <w:szCs w:val="28"/>
        </w:rPr>
        <w:t xml:space="preserve">jurídico procesales </w:t>
      </w:r>
      <w:r w:rsidRPr="00834061">
        <w:rPr>
          <w:rFonts w:asciiTheme="minorHAnsi" w:hAnsiTheme="minorHAnsi"/>
          <w:sz w:val="28"/>
          <w:szCs w:val="28"/>
        </w:rPr>
        <w:t xml:space="preserve">están relacionados entre sí. Unos son causa y efecto de otros.  Ejemplo: no puede haber prueba si no se recibe la causa a prueba y no se recibirá la causa a prueba si no </w:t>
      </w:r>
      <w:r w:rsidR="00FD0704" w:rsidRPr="00834061">
        <w:rPr>
          <w:rFonts w:asciiTheme="minorHAnsi" w:hAnsiTheme="minorHAnsi"/>
          <w:sz w:val="28"/>
          <w:szCs w:val="28"/>
        </w:rPr>
        <w:t xml:space="preserve">hechos pertinentes, sustanciales y controvertidos que probar. </w:t>
      </w:r>
      <w:r w:rsidRPr="00834061">
        <w:rPr>
          <w:rFonts w:asciiTheme="minorHAnsi" w:hAnsiTheme="minorHAnsi"/>
          <w:sz w:val="28"/>
          <w:szCs w:val="28"/>
        </w:rPr>
        <w:t>Además, cada uno de los actos jurídicos procesales forman parte del procedimiento.</w:t>
      </w:r>
    </w:p>
    <w:p w:rsidR="007B7C5F" w:rsidRPr="00834061" w:rsidRDefault="007B7C5F" w:rsidP="007B7C5F">
      <w:pPr>
        <w:tabs>
          <w:tab w:val="left" w:pos="1701"/>
        </w:tabs>
        <w:spacing w:line="360" w:lineRule="auto"/>
        <w:ind w:left="567" w:hanging="567"/>
        <w:rPr>
          <w:rFonts w:asciiTheme="minorHAnsi" w:hAnsiTheme="minorHAnsi"/>
          <w:iCs/>
          <w:sz w:val="28"/>
          <w:szCs w:val="28"/>
        </w:rPr>
      </w:pPr>
      <w:r w:rsidRPr="00834061">
        <w:rPr>
          <w:rFonts w:asciiTheme="minorHAnsi" w:hAnsiTheme="minorHAnsi"/>
          <w:sz w:val="28"/>
          <w:szCs w:val="28"/>
        </w:rPr>
        <w:t>4.5.</w:t>
      </w:r>
      <w:r w:rsidRPr="00834061">
        <w:rPr>
          <w:rFonts w:asciiTheme="minorHAnsi" w:hAnsiTheme="minorHAnsi"/>
          <w:sz w:val="28"/>
          <w:szCs w:val="28"/>
        </w:rPr>
        <w:tab/>
      </w:r>
      <w:r w:rsidR="00FD0704" w:rsidRPr="00834061">
        <w:rPr>
          <w:rFonts w:asciiTheme="minorHAnsi" w:hAnsiTheme="minorHAnsi"/>
          <w:b/>
          <w:bCs/>
          <w:i/>
          <w:sz w:val="28"/>
          <w:szCs w:val="28"/>
          <w:u w:val="single"/>
        </w:rPr>
        <w:t>El principio de autonomí</w:t>
      </w:r>
      <w:r w:rsidRPr="00834061">
        <w:rPr>
          <w:rFonts w:asciiTheme="minorHAnsi" w:hAnsiTheme="minorHAnsi"/>
          <w:b/>
          <w:bCs/>
          <w:i/>
          <w:sz w:val="28"/>
          <w:szCs w:val="28"/>
          <w:u w:val="single"/>
        </w:rPr>
        <w:t>a de la voluntad está restringido</w:t>
      </w:r>
      <w:r w:rsidRPr="00834061">
        <w:rPr>
          <w:rFonts w:asciiTheme="minorHAnsi" w:hAnsiTheme="minorHAnsi"/>
          <w:iCs/>
          <w:sz w:val="28"/>
          <w:szCs w:val="28"/>
        </w:rPr>
        <w:t>, ello porque los actos jurídicos procesal están señalados en la ley y por regla general serán de orden público. Por ejemplo, los AJP del tribunal dicen relación con todas las resoluciones que estos dictan: decretos, autos, sentencias interlocutorias y sentencias definitivas.</w:t>
      </w:r>
      <w:r w:rsidR="00DD352E" w:rsidRPr="00834061">
        <w:rPr>
          <w:rFonts w:asciiTheme="minorHAnsi" w:hAnsiTheme="minorHAnsi"/>
          <w:iCs/>
          <w:sz w:val="28"/>
          <w:szCs w:val="28"/>
        </w:rPr>
        <w:t>(art.158 CPC)</w:t>
      </w:r>
    </w:p>
    <w:p w:rsidR="007B7C5F" w:rsidRPr="00834061" w:rsidRDefault="00DD352E" w:rsidP="007B7C5F">
      <w:pPr>
        <w:tabs>
          <w:tab w:val="left" w:pos="1701"/>
        </w:tabs>
        <w:spacing w:line="360" w:lineRule="auto"/>
        <w:ind w:left="567" w:hanging="567"/>
        <w:rPr>
          <w:rFonts w:asciiTheme="minorHAnsi" w:hAnsiTheme="minorHAnsi"/>
          <w:iCs/>
          <w:sz w:val="28"/>
          <w:szCs w:val="28"/>
        </w:rPr>
      </w:pPr>
      <w:r w:rsidRPr="00834061">
        <w:rPr>
          <w:rFonts w:asciiTheme="minorHAnsi" w:hAnsiTheme="minorHAnsi"/>
          <w:iCs/>
          <w:sz w:val="28"/>
          <w:szCs w:val="28"/>
        </w:rPr>
        <w:lastRenderedPageBreak/>
        <w:t xml:space="preserve">               </w:t>
      </w:r>
      <w:r w:rsidR="007B7C5F" w:rsidRPr="00834061">
        <w:rPr>
          <w:rFonts w:asciiTheme="minorHAnsi" w:hAnsiTheme="minorHAnsi"/>
          <w:iCs/>
          <w:sz w:val="28"/>
          <w:szCs w:val="28"/>
        </w:rPr>
        <w:t>Los AJP de las partes por su lado, están constituidos por todas aquellas presentaciones que les formulan al tribunal y cuyo objetivo será plantear cuestiones de fondo (ej. demanda, contestación), darle curso progresivo al procedimiento, acreditar sus pretensiones o contrapretensiones o en fin, impugnar las resoluciones judiciales cuando les causan agravio.</w:t>
      </w:r>
    </w:p>
    <w:p w:rsidR="007B7C5F" w:rsidRPr="00834061" w:rsidRDefault="007B7C5F" w:rsidP="007B7C5F">
      <w:pPr>
        <w:tabs>
          <w:tab w:val="left" w:pos="1701"/>
        </w:tabs>
        <w:spacing w:line="360" w:lineRule="auto"/>
        <w:ind w:left="567" w:hanging="567"/>
        <w:rPr>
          <w:rFonts w:asciiTheme="minorHAnsi" w:hAnsiTheme="minorHAnsi"/>
          <w:iCs/>
          <w:sz w:val="28"/>
          <w:szCs w:val="28"/>
        </w:rPr>
      </w:pPr>
      <w:r w:rsidRPr="00834061">
        <w:rPr>
          <w:rFonts w:asciiTheme="minorHAnsi" w:hAnsiTheme="minorHAnsi"/>
          <w:iCs/>
          <w:sz w:val="28"/>
          <w:szCs w:val="28"/>
        </w:rPr>
        <w:t xml:space="preserve">                Los AJP de los terceros (aquellos que intervienen en el procedimiento, sin tener inter</w:t>
      </w:r>
      <w:r w:rsidR="00DD352E" w:rsidRPr="00834061">
        <w:rPr>
          <w:rFonts w:asciiTheme="minorHAnsi" w:hAnsiTheme="minorHAnsi"/>
          <w:iCs/>
          <w:sz w:val="28"/>
          <w:szCs w:val="28"/>
        </w:rPr>
        <w:t>é</w:t>
      </w:r>
      <w:r w:rsidRPr="00834061">
        <w:rPr>
          <w:rFonts w:asciiTheme="minorHAnsi" w:hAnsiTheme="minorHAnsi"/>
          <w:iCs/>
          <w:sz w:val="28"/>
          <w:szCs w:val="28"/>
        </w:rPr>
        <w:t>s en sus resultados) se caracterizan por su impacialidad. Ej. testigos, peritos, ministros de fé.</w:t>
      </w:r>
    </w:p>
    <w:p w:rsidR="007B7C5F" w:rsidRPr="00834061" w:rsidRDefault="007B7C5F" w:rsidP="007B7C5F">
      <w:pPr>
        <w:tabs>
          <w:tab w:val="left" w:pos="1701"/>
        </w:tabs>
        <w:spacing w:line="360" w:lineRule="auto"/>
        <w:ind w:left="567" w:hanging="567"/>
        <w:rPr>
          <w:rFonts w:asciiTheme="minorHAnsi" w:hAnsiTheme="minorHAnsi"/>
          <w:iCs/>
          <w:sz w:val="28"/>
          <w:szCs w:val="28"/>
        </w:rPr>
      </w:pPr>
    </w:p>
    <w:p w:rsidR="00DD352E" w:rsidRPr="00834061" w:rsidRDefault="007B7C5F"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 xml:space="preserve">5. </w:t>
      </w:r>
      <w:r w:rsidRPr="00834061">
        <w:rPr>
          <w:rFonts w:asciiTheme="minorHAnsi" w:hAnsiTheme="minorHAnsi"/>
          <w:b/>
          <w:sz w:val="28"/>
          <w:szCs w:val="28"/>
          <w:u w:val="single"/>
        </w:rPr>
        <w:t>CLASIFICACIONES</w:t>
      </w:r>
      <w:r w:rsidRPr="00834061">
        <w:rPr>
          <w:rFonts w:asciiTheme="minorHAnsi" w:hAnsiTheme="minorHAnsi"/>
          <w:sz w:val="28"/>
          <w:szCs w:val="28"/>
        </w:rPr>
        <w:t xml:space="preserve">: Los </w:t>
      </w:r>
      <w:r w:rsidR="00DD352E" w:rsidRPr="00834061">
        <w:rPr>
          <w:rFonts w:asciiTheme="minorHAnsi" w:hAnsiTheme="minorHAnsi"/>
          <w:sz w:val="28"/>
          <w:szCs w:val="28"/>
        </w:rPr>
        <w:t xml:space="preserve">AJP </w:t>
      </w:r>
      <w:r w:rsidRPr="00834061">
        <w:rPr>
          <w:rFonts w:asciiTheme="minorHAnsi" w:hAnsiTheme="minorHAnsi"/>
          <w:sz w:val="28"/>
          <w:szCs w:val="28"/>
        </w:rPr>
        <w:t>admiten diversas clasificaciones</w:t>
      </w:r>
      <w:r w:rsidR="00DD352E" w:rsidRPr="00834061">
        <w:rPr>
          <w:rFonts w:asciiTheme="minorHAnsi" w:hAnsiTheme="minorHAnsi"/>
          <w:sz w:val="28"/>
          <w:szCs w:val="28"/>
        </w:rPr>
        <w:t>:</w:t>
      </w:r>
    </w:p>
    <w:p w:rsidR="00DD352E" w:rsidRPr="00834061" w:rsidRDefault="00DD352E" w:rsidP="007B7C5F">
      <w:pPr>
        <w:tabs>
          <w:tab w:val="left" w:pos="1701"/>
        </w:tabs>
        <w:spacing w:line="360" w:lineRule="auto"/>
        <w:rPr>
          <w:rFonts w:asciiTheme="minorHAnsi" w:hAnsiTheme="minorHAnsi"/>
          <w:sz w:val="28"/>
          <w:szCs w:val="28"/>
        </w:rPr>
      </w:pPr>
    </w:p>
    <w:p w:rsidR="007B7C5F" w:rsidRPr="00834061" w:rsidRDefault="00DD352E"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 xml:space="preserve">1.- Atendiendo </w:t>
      </w:r>
      <w:r w:rsidR="007B7C5F" w:rsidRPr="00834061">
        <w:rPr>
          <w:rFonts w:asciiTheme="minorHAnsi" w:hAnsiTheme="minorHAnsi"/>
          <w:sz w:val="28"/>
          <w:szCs w:val="28"/>
        </w:rPr>
        <w:t>al sujeto del cual emanan</w:t>
      </w:r>
      <w:r w:rsidRPr="00834061">
        <w:rPr>
          <w:rFonts w:asciiTheme="minorHAnsi" w:hAnsiTheme="minorHAnsi"/>
          <w:sz w:val="28"/>
          <w:szCs w:val="28"/>
        </w:rPr>
        <w:t>, se clasifican en</w:t>
      </w:r>
      <w:r w:rsidR="007B7C5F" w:rsidRPr="00834061">
        <w:rPr>
          <w:rFonts w:asciiTheme="minorHAnsi" w:hAnsiTheme="minorHAnsi"/>
          <w:sz w:val="28"/>
          <w:szCs w:val="28"/>
        </w:rPr>
        <w:t>:</w:t>
      </w:r>
    </w:p>
    <w:p w:rsidR="007B7C5F" w:rsidRPr="00834061" w:rsidRDefault="007B7C5F" w:rsidP="007B7C5F">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A) De las partes.</w:t>
      </w:r>
    </w:p>
    <w:p w:rsidR="007B7C5F" w:rsidRPr="00834061" w:rsidRDefault="007B7C5F" w:rsidP="007B7C5F">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B) Del tribunal.</w:t>
      </w:r>
    </w:p>
    <w:p w:rsidR="007B7C5F" w:rsidRPr="00834061" w:rsidRDefault="007B7C5F" w:rsidP="007B7C5F">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C) De terceros.</w:t>
      </w:r>
    </w:p>
    <w:p w:rsidR="007B7C5F" w:rsidRPr="00834061" w:rsidRDefault="007B7C5F" w:rsidP="007B7C5F">
      <w:pPr>
        <w:tabs>
          <w:tab w:val="left" w:pos="1701"/>
        </w:tabs>
        <w:spacing w:line="360" w:lineRule="auto"/>
        <w:ind w:left="567" w:hanging="567"/>
        <w:rPr>
          <w:rFonts w:asciiTheme="minorHAnsi" w:hAnsiTheme="minorHAnsi"/>
          <w:sz w:val="28"/>
          <w:szCs w:val="28"/>
        </w:rPr>
      </w:pPr>
    </w:p>
    <w:p w:rsidR="007B7C5F" w:rsidRPr="00834061" w:rsidRDefault="007B7C5F" w:rsidP="007B7C5F">
      <w:pPr>
        <w:tabs>
          <w:tab w:val="left" w:pos="1701"/>
        </w:tabs>
        <w:spacing w:line="360" w:lineRule="auto"/>
        <w:rPr>
          <w:rFonts w:asciiTheme="minorHAnsi" w:hAnsiTheme="minorHAnsi"/>
          <w:sz w:val="28"/>
          <w:szCs w:val="28"/>
        </w:rPr>
      </w:pPr>
      <w:r w:rsidRPr="00834061">
        <w:rPr>
          <w:rFonts w:asciiTheme="minorHAnsi" w:hAnsiTheme="minorHAnsi"/>
          <w:sz w:val="28"/>
          <w:szCs w:val="28"/>
        </w:rPr>
        <w:t xml:space="preserve">A) </w:t>
      </w:r>
      <w:r w:rsidRPr="00834061">
        <w:rPr>
          <w:rFonts w:asciiTheme="minorHAnsi" w:hAnsiTheme="minorHAnsi"/>
          <w:b/>
          <w:sz w:val="28"/>
          <w:szCs w:val="28"/>
        </w:rPr>
        <w:t>D</w:t>
      </w:r>
      <w:r w:rsidRPr="00834061">
        <w:rPr>
          <w:rFonts w:asciiTheme="minorHAnsi" w:hAnsiTheme="minorHAnsi"/>
          <w:b/>
          <w:i/>
          <w:sz w:val="28"/>
          <w:szCs w:val="28"/>
        </w:rPr>
        <w:t>e las Partes</w:t>
      </w:r>
      <w:r w:rsidRPr="00834061">
        <w:rPr>
          <w:rFonts w:asciiTheme="minorHAnsi" w:hAnsiTheme="minorHAnsi"/>
          <w:sz w:val="28"/>
          <w:szCs w:val="28"/>
        </w:rPr>
        <w:t xml:space="preserve"> (partes directas e indirectas). Son actos jurídicos procesales originados por las partes</w:t>
      </w:r>
      <w:r w:rsidR="00DD352E" w:rsidRPr="00834061">
        <w:rPr>
          <w:rFonts w:asciiTheme="minorHAnsi" w:hAnsiTheme="minorHAnsi"/>
          <w:sz w:val="28"/>
          <w:szCs w:val="28"/>
        </w:rPr>
        <w:t xml:space="preserve"> y </w:t>
      </w:r>
      <w:r w:rsidRPr="00834061">
        <w:rPr>
          <w:rFonts w:asciiTheme="minorHAnsi" w:hAnsiTheme="minorHAnsi"/>
          <w:sz w:val="28"/>
          <w:szCs w:val="28"/>
        </w:rPr>
        <w:t>que son consecuencia directas de su intervención</w:t>
      </w:r>
      <w:r w:rsidR="00DD352E" w:rsidRPr="00834061">
        <w:rPr>
          <w:rFonts w:asciiTheme="minorHAnsi" w:hAnsiTheme="minorHAnsi"/>
          <w:sz w:val="28"/>
          <w:szCs w:val="28"/>
        </w:rPr>
        <w:t>. A su vez, se subdividen en</w:t>
      </w:r>
      <w:r w:rsidRPr="00834061">
        <w:rPr>
          <w:rFonts w:asciiTheme="minorHAnsi" w:hAnsiTheme="minorHAnsi"/>
          <w:sz w:val="28"/>
          <w:szCs w:val="28"/>
        </w:rPr>
        <w:t>:</w:t>
      </w:r>
    </w:p>
    <w:p w:rsidR="007B7C5F" w:rsidRPr="00834061" w:rsidRDefault="007B7C5F" w:rsidP="007B7C5F">
      <w:pPr>
        <w:tabs>
          <w:tab w:val="left" w:pos="1701"/>
        </w:tabs>
        <w:spacing w:line="360" w:lineRule="auto"/>
        <w:ind w:left="1134" w:hanging="567"/>
        <w:rPr>
          <w:rFonts w:asciiTheme="minorHAnsi" w:hAnsiTheme="minorHAnsi"/>
          <w:i/>
          <w:sz w:val="28"/>
          <w:szCs w:val="28"/>
        </w:rPr>
      </w:pPr>
      <w:r w:rsidRPr="00834061">
        <w:rPr>
          <w:rFonts w:asciiTheme="minorHAnsi" w:hAnsiTheme="minorHAnsi"/>
          <w:i/>
          <w:sz w:val="28"/>
          <w:szCs w:val="28"/>
        </w:rPr>
        <w:t>a)</w:t>
      </w:r>
      <w:r w:rsidRPr="00834061">
        <w:rPr>
          <w:rFonts w:asciiTheme="minorHAnsi" w:hAnsiTheme="minorHAnsi"/>
          <w:i/>
          <w:sz w:val="28"/>
          <w:szCs w:val="28"/>
        </w:rPr>
        <w:tab/>
      </w:r>
      <w:r w:rsidRPr="00834061">
        <w:rPr>
          <w:rFonts w:asciiTheme="minorHAnsi" w:hAnsiTheme="minorHAnsi"/>
          <w:b/>
          <w:i/>
          <w:sz w:val="28"/>
          <w:szCs w:val="28"/>
        </w:rPr>
        <w:t>Actos de Impulso Procesal</w:t>
      </w:r>
      <w:r w:rsidRPr="00834061">
        <w:rPr>
          <w:rFonts w:asciiTheme="minorHAnsi" w:hAnsiTheme="minorHAnsi"/>
          <w:sz w:val="28"/>
          <w:szCs w:val="28"/>
        </w:rPr>
        <w:t>.  Tiene por objeto dar cuso progresivo al proceso.  Ej</w:t>
      </w:r>
      <w:r w:rsidR="00DD352E" w:rsidRPr="00834061">
        <w:rPr>
          <w:rFonts w:asciiTheme="minorHAnsi" w:hAnsiTheme="minorHAnsi"/>
          <w:sz w:val="28"/>
          <w:szCs w:val="28"/>
        </w:rPr>
        <w:t xml:space="preserve">. </w:t>
      </w:r>
      <w:r w:rsidRPr="00834061">
        <w:rPr>
          <w:rFonts w:asciiTheme="minorHAnsi" w:hAnsiTheme="minorHAnsi"/>
          <w:sz w:val="28"/>
          <w:szCs w:val="28"/>
        </w:rPr>
        <w:t xml:space="preserve"> evacuar un traslado</w:t>
      </w:r>
      <w:r w:rsidR="00DD352E" w:rsidRPr="00834061">
        <w:rPr>
          <w:rFonts w:asciiTheme="minorHAnsi" w:hAnsiTheme="minorHAnsi"/>
          <w:sz w:val="28"/>
          <w:szCs w:val="28"/>
        </w:rPr>
        <w:t>, c</w:t>
      </w:r>
      <w:r w:rsidRPr="00834061">
        <w:rPr>
          <w:rFonts w:asciiTheme="minorHAnsi" w:hAnsiTheme="minorHAnsi"/>
          <w:sz w:val="28"/>
          <w:szCs w:val="28"/>
        </w:rPr>
        <w:t>umplir alguna carga procesal.</w:t>
      </w:r>
    </w:p>
    <w:p w:rsidR="007B7C5F" w:rsidRPr="00834061" w:rsidRDefault="007B7C5F" w:rsidP="007B7C5F">
      <w:pPr>
        <w:tabs>
          <w:tab w:val="left" w:pos="1701"/>
        </w:tabs>
        <w:spacing w:line="360" w:lineRule="auto"/>
        <w:ind w:left="1134" w:hanging="567"/>
        <w:rPr>
          <w:rFonts w:asciiTheme="minorHAnsi" w:hAnsiTheme="minorHAnsi"/>
          <w:i/>
          <w:sz w:val="28"/>
          <w:szCs w:val="28"/>
        </w:rPr>
      </w:pPr>
      <w:r w:rsidRPr="00834061">
        <w:rPr>
          <w:rFonts w:asciiTheme="minorHAnsi" w:hAnsiTheme="minorHAnsi"/>
          <w:i/>
          <w:sz w:val="28"/>
          <w:szCs w:val="28"/>
        </w:rPr>
        <w:t>b)</w:t>
      </w:r>
      <w:r w:rsidRPr="00834061">
        <w:rPr>
          <w:rFonts w:asciiTheme="minorHAnsi" w:hAnsiTheme="minorHAnsi"/>
          <w:i/>
          <w:sz w:val="28"/>
          <w:szCs w:val="28"/>
        </w:rPr>
        <w:tab/>
      </w:r>
      <w:r w:rsidRPr="00834061">
        <w:rPr>
          <w:rFonts w:asciiTheme="minorHAnsi" w:hAnsiTheme="minorHAnsi"/>
          <w:b/>
          <w:i/>
          <w:sz w:val="28"/>
          <w:szCs w:val="28"/>
        </w:rPr>
        <w:t>Actos de Impugnación</w:t>
      </w:r>
      <w:r w:rsidRPr="00834061">
        <w:rPr>
          <w:rFonts w:asciiTheme="minorHAnsi" w:hAnsiTheme="minorHAnsi"/>
          <w:sz w:val="28"/>
          <w:szCs w:val="28"/>
        </w:rPr>
        <w:t>.  Tiene</w:t>
      </w:r>
      <w:r w:rsidR="00DD352E" w:rsidRPr="00834061">
        <w:rPr>
          <w:rFonts w:asciiTheme="minorHAnsi" w:hAnsiTheme="minorHAnsi"/>
          <w:sz w:val="28"/>
          <w:szCs w:val="28"/>
        </w:rPr>
        <w:t>n por objeto</w:t>
      </w:r>
      <w:r w:rsidRPr="00834061">
        <w:rPr>
          <w:rFonts w:asciiTheme="minorHAnsi" w:hAnsiTheme="minorHAnsi"/>
          <w:sz w:val="28"/>
          <w:szCs w:val="28"/>
        </w:rPr>
        <w:t xml:space="preserve"> reclamar de resoluciones judiciales erradas, de actuaciones judiciales viciadas o en que se hayan incurrido en error de derecho.  Ej</w:t>
      </w:r>
      <w:r w:rsidR="00DD352E" w:rsidRPr="00834061">
        <w:rPr>
          <w:rFonts w:asciiTheme="minorHAnsi" w:hAnsiTheme="minorHAnsi"/>
          <w:sz w:val="28"/>
          <w:szCs w:val="28"/>
        </w:rPr>
        <w:t xml:space="preserve">. </w:t>
      </w:r>
      <w:r w:rsidRPr="00834061">
        <w:rPr>
          <w:rFonts w:asciiTheme="minorHAnsi" w:hAnsiTheme="minorHAnsi"/>
          <w:sz w:val="28"/>
          <w:szCs w:val="28"/>
        </w:rPr>
        <w:t>los recursos en general, las excepciones que tienen por objeto reclamar de vicios del procedimiento, la nulidad procesal</w:t>
      </w:r>
      <w:r w:rsidR="00DD352E" w:rsidRPr="00834061">
        <w:rPr>
          <w:rFonts w:asciiTheme="minorHAnsi" w:hAnsiTheme="minorHAnsi"/>
          <w:sz w:val="28"/>
          <w:szCs w:val="28"/>
        </w:rPr>
        <w:t>.</w:t>
      </w:r>
      <w:r w:rsidRPr="00834061">
        <w:rPr>
          <w:rFonts w:asciiTheme="minorHAnsi" w:hAnsiTheme="minorHAnsi"/>
          <w:sz w:val="28"/>
          <w:szCs w:val="28"/>
        </w:rPr>
        <w:t xml:space="preserve"> </w:t>
      </w:r>
    </w:p>
    <w:p w:rsidR="007B7C5F" w:rsidRPr="00834061" w:rsidRDefault="007B7C5F" w:rsidP="007B7C5F">
      <w:pPr>
        <w:tabs>
          <w:tab w:val="left" w:pos="1701"/>
        </w:tabs>
        <w:spacing w:line="360" w:lineRule="auto"/>
        <w:ind w:left="1134" w:hanging="567"/>
        <w:rPr>
          <w:rFonts w:asciiTheme="minorHAnsi" w:hAnsiTheme="minorHAnsi"/>
          <w:i/>
          <w:sz w:val="28"/>
          <w:szCs w:val="28"/>
        </w:rPr>
      </w:pPr>
      <w:r w:rsidRPr="00834061">
        <w:rPr>
          <w:rFonts w:asciiTheme="minorHAnsi" w:hAnsiTheme="minorHAnsi"/>
          <w:i/>
          <w:sz w:val="28"/>
          <w:szCs w:val="28"/>
        </w:rPr>
        <w:t>c)</w:t>
      </w:r>
      <w:r w:rsidRPr="00834061">
        <w:rPr>
          <w:rFonts w:asciiTheme="minorHAnsi" w:hAnsiTheme="minorHAnsi"/>
          <w:i/>
          <w:sz w:val="28"/>
          <w:szCs w:val="28"/>
        </w:rPr>
        <w:tab/>
      </w:r>
      <w:r w:rsidRPr="00834061">
        <w:rPr>
          <w:rFonts w:asciiTheme="minorHAnsi" w:hAnsiTheme="minorHAnsi"/>
          <w:b/>
          <w:i/>
          <w:sz w:val="28"/>
          <w:szCs w:val="28"/>
        </w:rPr>
        <w:t>Actos Probatorios</w:t>
      </w:r>
      <w:r w:rsidRPr="00834061">
        <w:rPr>
          <w:rFonts w:asciiTheme="minorHAnsi" w:hAnsiTheme="minorHAnsi"/>
          <w:sz w:val="28"/>
          <w:szCs w:val="28"/>
        </w:rPr>
        <w:t xml:space="preserve">.  Son aquellos que realizan las partes para </w:t>
      </w:r>
      <w:r w:rsidR="00DD352E" w:rsidRPr="00834061">
        <w:rPr>
          <w:rFonts w:asciiTheme="minorHAnsi" w:hAnsiTheme="minorHAnsi"/>
          <w:sz w:val="28"/>
          <w:szCs w:val="28"/>
        </w:rPr>
        <w:t xml:space="preserve">acreditar en el proceso </w:t>
      </w:r>
      <w:r w:rsidRPr="00834061">
        <w:rPr>
          <w:rFonts w:asciiTheme="minorHAnsi" w:hAnsiTheme="minorHAnsi"/>
          <w:sz w:val="28"/>
          <w:szCs w:val="28"/>
        </w:rPr>
        <w:t xml:space="preserve">los fundamentos de hecho de sus pretensiones y contrapretensiones.  </w:t>
      </w:r>
    </w:p>
    <w:p w:rsidR="007B7C5F" w:rsidRPr="00834061" w:rsidRDefault="007B7C5F" w:rsidP="007B7C5F">
      <w:pPr>
        <w:tabs>
          <w:tab w:val="left" w:pos="1701"/>
        </w:tabs>
        <w:spacing w:line="360" w:lineRule="auto"/>
        <w:ind w:left="1134" w:hanging="567"/>
        <w:rPr>
          <w:rFonts w:asciiTheme="minorHAnsi" w:hAnsiTheme="minorHAnsi"/>
          <w:sz w:val="28"/>
          <w:szCs w:val="28"/>
        </w:rPr>
      </w:pPr>
      <w:r w:rsidRPr="00834061">
        <w:rPr>
          <w:rFonts w:asciiTheme="minorHAnsi" w:hAnsiTheme="minorHAnsi"/>
          <w:i/>
          <w:sz w:val="28"/>
          <w:szCs w:val="28"/>
        </w:rPr>
        <w:t>d)</w:t>
      </w:r>
      <w:r w:rsidRPr="00834061">
        <w:rPr>
          <w:rFonts w:asciiTheme="minorHAnsi" w:hAnsiTheme="minorHAnsi"/>
          <w:i/>
          <w:sz w:val="28"/>
          <w:szCs w:val="28"/>
        </w:rPr>
        <w:tab/>
      </w:r>
      <w:r w:rsidRPr="00834061">
        <w:rPr>
          <w:rFonts w:asciiTheme="minorHAnsi" w:hAnsiTheme="minorHAnsi"/>
          <w:b/>
          <w:i/>
          <w:sz w:val="28"/>
          <w:szCs w:val="28"/>
        </w:rPr>
        <w:t>Actos de Postulación</w:t>
      </w:r>
      <w:r w:rsidRPr="00834061">
        <w:rPr>
          <w:rFonts w:asciiTheme="minorHAnsi" w:hAnsiTheme="minorHAnsi"/>
          <w:sz w:val="28"/>
          <w:szCs w:val="28"/>
        </w:rPr>
        <w:t>.  Son aquellos en que además de dar curso al procedimiento, las partes formulan sus pretensiones o contrapretensiones.  Ejemplo, la demanda, contestación de la demanda, la reconvención</w:t>
      </w:r>
      <w:r w:rsidR="00DD352E" w:rsidRPr="00834061">
        <w:rPr>
          <w:rFonts w:asciiTheme="minorHAnsi" w:hAnsiTheme="minorHAnsi"/>
          <w:sz w:val="28"/>
          <w:szCs w:val="28"/>
        </w:rPr>
        <w:t>, la ré</w:t>
      </w:r>
      <w:r w:rsidRPr="00834061">
        <w:rPr>
          <w:rFonts w:asciiTheme="minorHAnsi" w:hAnsiTheme="minorHAnsi"/>
          <w:sz w:val="28"/>
          <w:szCs w:val="28"/>
        </w:rPr>
        <w:t>plica, duplica, etc.</w:t>
      </w:r>
    </w:p>
    <w:p w:rsidR="007B7C5F" w:rsidRPr="00834061" w:rsidRDefault="007B7C5F" w:rsidP="007B7C5F">
      <w:pPr>
        <w:tabs>
          <w:tab w:val="left" w:pos="1701"/>
        </w:tabs>
        <w:spacing w:line="360" w:lineRule="auto"/>
        <w:ind w:left="567" w:hanging="567"/>
        <w:rPr>
          <w:rFonts w:asciiTheme="minorHAnsi" w:hAnsiTheme="minorHAnsi"/>
          <w:sz w:val="28"/>
          <w:szCs w:val="28"/>
        </w:rPr>
      </w:pPr>
    </w:p>
    <w:p w:rsidR="007B7C5F" w:rsidRPr="00834061" w:rsidRDefault="007B7C5F" w:rsidP="00DD352E">
      <w:pPr>
        <w:tabs>
          <w:tab w:val="left" w:pos="1701"/>
        </w:tabs>
        <w:spacing w:line="360" w:lineRule="auto"/>
        <w:rPr>
          <w:rFonts w:asciiTheme="minorHAnsi" w:hAnsiTheme="minorHAnsi"/>
          <w:sz w:val="28"/>
          <w:szCs w:val="28"/>
        </w:rPr>
      </w:pPr>
      <w:r w:rsidRPr="00834061">
        <w:rPr>
          <w:rFonts w:asciiTheme="minorHAnsi" w:hAnsiTheme="minorHAnsi"/>
          <w:i/>
          <w:sz w:val="28"/>
          <w:szCs w:val="28"/>
        </w:rPr>
        <w:t xml:space="preserve">B) </w:t>
      </w:r>
      <w:r w:rsidRPr="00834061">
        <w:rPr>
          <w:rFonts w:asciiTheme="minorHAnsi" w:hAnsiTheme="minorHAnsi"/>
          <w:b/>
          <w:i/>
          <w:sz w:val="28"/>
          <w:szCs w:val="28"/>
        </w:rPr>
        <w:t>Del Tribunal</w:t>
      </w:r>
      <w:r w:rsidRPr="00834061">
        <w:rPr>
          <w:rFonts w:asciiTheme="minorHAnsi" w:hAnsiTheme="minorHAnsi"/>
          <w:iCs/>
          <w:sz w:val="28"/>
          <w:szCs w:val="28"/>
        </w:rPr>
        <w:t xml:space="preserve">.  </w:t>
      </w:r>
      <w:r w:rsidRPr="00834061">
        <w:rPr>
          <w:rFonts w:asciiTheme="minorHAnsi" w:hAnsiTheme="minorHAnsi"/>
          <w:sz w:val="28"/>
          <w:szCs w:val="28"/>
        </w:rPr>
        <w:t xml:space="preserve">Serán actos jurídicos procesales del tribunal, cuando éstos tengan su origen precisamente en actuaciones del propio órgano jurisdiccional, o en otros órganos auxiliares de la administración de justicia. Entre los actos jurídicos procesales emanados del propio tribunal tenemos las </w:t>
      </w:r>
      <w:r w:rsidRPr="00834061">
        <w:rPr>
          <w:rFonts w:asciiTheme="minorHAnsi" w:hAnsiTheme="minorHAnsi"/>
          <w:b/>
          <w:sz w:val="28"/>
          <w:szCs w:val="28"/>
          <w:u w:val="single"/>
        </w:rPr>
        <w:t>actuaciones procesales</w:t>
      </w:r>
      <w:r w:rsidRPr="00834061">
        <w:rPr>
          <w:rFonts w:asciiTheme="minorHAnsi" w:hAnsiTheme="minorHAnsi"/>
          <w:sz w:val="28"/>
          <w:szCs w:val="28"/>
        </w:rPr>
        <w:t>.</w:t>
      </w:r>
      <w:r w:rsidR="00DD352E" w:rsidRPr="00834061">
        <w:rPr>
          <w:rFonts w:asciiTheme="minorHAnsi" w:hAnsiTheme="minorHAnsi"/>
          <w:sz w:val="28"/>
          <w:szCs w:val="28"/>
        </w:rPr>
        <w:t xml:space="preserve"> </w:t>
      </w:r>
      <w:r w:rsidRPr="00834061">
        <w:rPr>
          <w:rFonts w:asciiTheme="minorHAnsi" w:hAnsiTheme="minorHAnsi"/>
          <w:sz w:val="28"/>
          <w:szCs w:val="28"/>
        </w:rPr>
        <w:t xml:space="preserve">Las actuaciones procesales y las resoluciones </w:t>
      </w:r>
      <w:r w:rsidR="00DD352E" w:rsidRPr="00834061">
        <w:rPr>
          <w:rFonts w:asciiTheme="minorHAnsi" w:hAnsiTheme="minorHAnsi"/>
          <w:sz w:val="28"/>
          <w:szCs w:val="28"/>
        </w:rPr>
        <w:t xml:space="preserve">judiciales </w:t>
      </w:r>
      <w:r w:rsidRPr="00834061">
        <w:rPr>
          <w:rFonts w:asciiTheme="minorHAnsi" w:hAnsiTheme="minorHAnsi"/>
          <w:sz w:val="28"/>
          <w:szCs w:val="28"/>
        </w:rPr>
        <w:t>están en relación de género a especie. En efecto, toda resolución judicial es una actuación del tribunal, pero no a la inversa.</w:t>
      </w:r>
    </w:p>
    <w:p w:rsidR="00DD352E" w:rsidRPr="00834061" w:rsidRDefault="00DD352E" w:rsidP="00DD352E">
      <w:pPr>
        <w:spacing w:line="360" w:lineRule="auto"/>
        <w:rPr>
          <w:rFonts w:asciiTheme="minorHAnsi" w:hAnsiTheme="minorHAnsi"/>
          <w:sz w:val="28"/>
          <w:szCs w:val="28"/>
        </w:rPr>
      </w:pPr>
      <w:r w:rsidRPr="00834061">
        <w:rPr>
          <w:rFonts w:asciiTheme="minorHAnsi" w:hAnsiTheme="minorHAnsi"/>
          <w:sz w:val="28"/>
          <w:szCs w:val="28"/>
        </w:rPr>
        <w:t xml:space="preserve">              A su turno, </w:t>
      </w:r>
      <w:r w:rsidR="007B7C5F" w:rsidRPr="00834061">
        <w:rPr>
          <w:rFonts w:asciiTheme="minorHAnsi" w:hAnsiTheme="minorHAnsi"/>
          <w:sz w:val="28"/>
          <w:szCs w:val="28"/>
        </w:rPr>
        <w:t>las actuaciones procesales del tribunal</w:t>
      </w:r>
      <w:r w:rsidRPr="00834061">
        <w:rPr>
          <w:rFonts w:asciiTheme="minorHAnsi" w:hAnsiTheme="minorHAnsi"/>
          <w:sz w:val="28"/>
          <w:szCs w:val="28"/>
        </w:rPr>
        <w:t xml:space="preserve"> pueden subclasificarse en:</w:t>
      </w:r>
    </w:p>
    <w:p w:rsidR="007B7C5F" w:rsidRPr="00834061" w:rsidRDefault="007B7C5F" w:rsidP="007B7C5F">
      <w:pPr>
        <w:tabs>
          <w:tab w:val="left" w:pos="1701"/>
        </w:tabs>
        <w:spacing w:line="360" w:lineRule="auto"/>
        <w:rPr>
          <w:rFonts w:asciiTheme="minorHAnsi" w:hAnsiTheme="minorHAnsi"/>
          <w:sz w:val="28"/>
          <w:szCs w:val="28"/>
        </w:rPr>
      </w:pPr>
    </w:p>
    <w:p w:rsidR="007B7C5F" w:rsidRPr="00834061" w:rsidRDefault="007B7C5F" w:rsidP="007B7C5F">
      <w:pPr>
        <w:spacing w:line="360" w:lineRule="auto"/>
        <w:ind w:left="2268" w:hanging="567"/>
        <w:rPr>
          <w:rFonts w:asciiTheme="minorHAnsi" w:hAnsiTheme="minorHAnsi"/>
          <w:sz w:val="28"/>
          <w:szCs w:val="28"/>
        </w:rPr>
      </w:pPr>
      <w:r w:rsidRPr="00834061">
        <w:rPr>
          <w:rFonts w:asciiTheme="minorHAnsi" w:hAnsiTheme="minorHAnsi"/>
          <w:sz w:val="28"/>
          <w:szCs w:val="28"/>
        </w:rPr>
        <w:t>i)</w:t>
      </w:r>
      <w:r w:rsidRPr="00834061">
        <w:rPr>
          <w:rFonts w:asciiTheme="minorHAnsi" w:hAnsiTheme="minorHAnsi"/>
          <w:sz w:val="28"/>
          <w:szCs w:val="28"/>
        </w:rPr>
        <w:tab/>
      </w:r>
      <w:r w:rsidR="00DD352E" w:rsidRPr="00834061">
        <w:rPr>
          <w:rFonts w:asciiTheme="minorHAnsi" w:hAnsiTheme="minorHAnsi"/>
          <w:b/>
          <w:bCs/>
          <w:i/>
          <w:iCs/>
          <w:sz w:val="28"/>
          <w:szCs w:val="28"/>
        </w:rPr>
        <w:t>A</w:t>
      </w:r>
      <w:r w:rsidRPr="00834061">
        <w:rPr>
          <w:rFonts w:asciiTheme="minorHAnsi" w:hAnsiTheme="minorHAnsi"/>
          <w:b/>
          <w:bCs/>
          <w:i/>
          <w:iCs/>
          <w:sz w:val="28"/>
          <w:szCs w:val="28"/>
        </w:rPr>
        <w:t>ctuaciones de Decisión</w:t>
      </w:r>
      <w:r w:rsidRPr="00834061">
        <w:rPr>
          <w:rFonts w:asciiTheme="minorHAnsi" w:hAnsiTheme="minorHAnsi"/>
          <w:sz w:val="28"/>
          <w:szCs w:val="28"/>
        </w:rPr>
        <w:t>, las que dan lugar a resoluciones judiciales que reflejan un acto volitivo del tribunal, tales como las sentencias definitivas y las sentencias que fallan incidentes.</w:t>
      </w:r>
    </w:p>
    <w:p w:rsidR="007B7C5F" w:rsidRPr="00834061" w:rsidRDefault="007B7C5F" w:rsidP="007B7C5F">
      <w:pPr>
        <w:spacing w:line="360" w:lineRule="auto"/>
        <w:ind w:left="2268" w:hanging="567"/>
        <w:rPr>
          <w:rFonts w:asciiTheme="minorHAnsi" w:hAnsiTheme="minorHAnsi"/>
          <w:sz w:val="28"/>
          <w:szCs w:val="28"/>
        </w:rPr>
      </w:pPr>
      <w:r w:rsidRPr="00834061">
        <w:rPr>
          <w:rFonts w:asciiTheme="minorHAnsi" w:hAnsiTheme="minorHAnsi"/>
          <w:sz w:val="28"/>
          <w:szCs w:val="28"/>
        </w:rPr>
        <w:t>ii)</w:t>
      </w:r>
      <w:r w:rsidRPr="00834061">
        <w:rPr>
          <w:rFonts w:asciiTheme="minorHAnsi" w:hAnsiTheme="minorHAnsi"/>
          <w:sz w:val="28"/>
          <w:szCs w:val="28"/>
        </w:rPr>
        <w:tab/>
      </w:r>
      <w:r w:rsidR="00DD352E" w:rsidRPr="00834061">
        <w:rPr>
          <w:rFonts w:asciiTheme="minorHAnsi" w:hAnsiTheme="minorHAnsi"/>
          <w:b/>
          <w:bCs/>
          <w:i/>
          <w:iCs/>
          <w:sz w:val="28"/>
          <w:szCs w:val="28"/>
        </w:rPr>
        <w:t>A</w:t>
      </w:r>
      <w:r w:rsidRPr="00834061">
        <w:rPr>
          <w:rFonts w:asciiTheme="minorHAnsi" w:hAnsiTheme="minorHAnsi"/>
          <w:b/>
          <w:bCs/>
          <w:i/>
          <w:iCs/>
          <w:sz w:val="28"/>
          <w:szCs w:val="28"/>
        </w:rPr>
        <w:t>ctuaciones de Ordenación</w:t>
      </w:r>
      <w:r w:rsidRPr="00834061">
        <w:rPr>
          <w:rFonts w:asciiTheme="minorHAnsi" w:hAnsiTheme="minorHAnsi"/>
          <w:sz w:val="28"/>
          <w:szCs w:val="28"/>
        </w:rPr>
        <w:t>, aquellas en que el tribunal no refleja su voluntad de decidir, sino solamente su afán de impulsar la marcha del proceso, tales como la dictación de decretos y providencias.</w:t>
      </w:r>
    </w:p>
    <w:p w:rsidR="007B7C5F" w:rsidRPr="00834061" w:rsidRDefault="007B7C5F" w:rsidP="007B7C5F">
      <w:pPr>
        <w:spacing w:line="360" w:lineRule="auto"/>
        <w:ind w:left="2268" w:hanging="567"/>
        <w:rPr>
          <w:rFonts w:asciiTheme="minorHAnsi" w:hAnsiTheme="minorHAnsi"/>
          <w:sz w:val="28"/>
          <w:szCs w:val="28"/>
        </w:rPr>
      </w:pPr>
      <w:r w:rsidRPr="00834061">
        <w:rPr>
          <w:rFonts w:asciiTheme="minorHAnsi" w:hAnsiTheme="minorHAnsi"/>
          <w:sz w:val="28"/>
          <w:szCs w:val="28"/>
        </w:rPr>
        <w:t>iii)</w:t>
      </w:r>
      <w:r w:rsidRPr="00834061">
        <w:rPr>
          <w:rFonts w:asciiTheme="minorHAnsi" w:hAnsiTheme="minorHAnsi"/>
          <w:sz w:val="28"/>
          <w:szCs w:val="28"/>
        </w:rPr>
        <w:tab/>
      </w:r>
      <w:r w:rsidR="00DD352E" w:rsidRPr="00834061">
        <w:rPr>
          <w:rFonts w:asciiTheme="minorHAnsi" w:hAnsiTheme="minorHAnsi"/>
          <w:b/>
          <w:bCs/>
          <w:i/>
          <w:iCs/>
          <w:sz w:val="28"/>
          <w:szCs w:val="28"/>
        </w:rPr>
        <w:t>A</w:t>
      </w:r>
      <w:r w:rsidRPr="00834061">
        <w:rPr>
          <w:rFonts w:asciiTheme="minorHAnsi" w:hAnsiTheme="minorHAnsi"/>
          <w:b/>
          <w:bCs/>
          <w:i/>
          <w:iCs/>
          <w:sz w:val="28"/>
          <w:szCs w:val="28"/>
        </w:rPr>
        <w:t>ctuaciones de Recepción</w:t>
      </w:r>
      <w:r w:rsidRPr="00834061">
        <w:rPr>
          <w:rFonts w:asciiTheme="minorHAnsi" w:hAnsiTheme="minorHAnsi"/>
          <w:sz w:val="28"/>
          <w:szCs w:val="28"/>
        </w:rPr>
        <w:t>, aquellas en las que no hay, por parte del tribunal, voluntad de resolver, sino que su objetivo es reunir la mayor cantidad de antecedentes para completar el proceso. Ejemplo de este tipo de actuaciones son el recibir las presentaciones de las partes, las pruebas que éstas presentan, etc.</w:t>
      </w:r>
    </w:p>
    <w:p w:rsidR="007B7C5F" w:rsidRPr="00834061" w:rsidRDefault="007B7C5F" w:rsidP="007B7C5F">
      <w:pPr>
        <w:spacing w:line="360" w:lineRule="auto"/>
        <w:ind w:left="2268" w:hanging="567"/>
        <w:rPr>
          <w:rFonts w:asciiTheme="minorHAnsi" w:hAnsiTheme="minorHAnsi"/>
          <w:sz w:val="28"/>
          <w:szCs w:val="28"/>
        </w:rPr>
      </w:pPr>
      <w:r w:rsidRPr="00834061">
        <w:rPr>
          <w:rFonts w:asciiTheme="minorHAnsi" w:hAnsiTheme="minorHAnsi"/>
          <w:sz w:val="28"/>
          <w:szCs w:val="28"/>
        </w:rPr>
        <w:t>iv)</w:t>
      </w:r>
      <w:r w:rsidRPr="00834061">
        <w:rPr>
          <w:rFonts w:asciiTheme="minorHAnsi" w:hAnsiTheme="minorHAnsi"/>
          <w:sz w:val="28"/>
          <w:szCs w:val="28"/>
        </w:rPr>
        <w:tab/>
      </w:r>
      <w:r w:rsidR="00DD352E" w:rsidRPr="00834061">
        <w:rPr>
          <w:rFonts w:asciiTheme="minorHAnsi" w:hAnsiTheme="minorHAnsi"/>
          <w:b/>
          <w:bCs/>
          <w:i/>
          <w:iCs/>
          <w:sz w:val="28"/>
          <w:szCs w:val="28"/>
        </w:rPr>
        <w:t>A</w:t>
      </w:r>
      <w:r w:rsidRPr="00834061">
        <w:rPr>
          <w:rFonts w:asciiTheme="minorHAnsi" w:hAnsiTheme="minorHAnsi"/>
          <w:b/>
          <w:bCs/>
          <w:i/>
          <w:iCs/>
          <w:sz w:val="28"/>
          <w:szCs w:val="28"/>
        </w:rPr>
        <w:t>ctuaciones de Comunicación</w:t>
      </w:r>
      <w:r w:rsidRPr="00834061">
        <w:rPr>
          <w:rFonts w:asciiTheme="minorHAnsi" w:hAnsiTheme="minorHAnsi"/>
          <w:sz w:val="28"/>
          <w:szCs w:val="28"/>
        </w:rPr>
        <w:t xml:space="preserve">, aquellas que sólo tienen por objeto poner en conocimiento de las partes o de terceros, la realización de determinadas actuaciones </w:t>
      </w:r>
      <w:r w:rsidR="00DD352E" w:rsidRPr="00834061">
        <w:rPr>
          <w:rFonts w:asciiTheme="minorHAnsi" w:hAnsiTheme="minorHAnsi"/>
          <w:sz w:val="28"/>
          <w:szCs w:val="28"/>
        </w:rPr>
        <w:t>procesales. Son actuaciones de c</w:t>
      </w:r>
      <w:r w:rsidRPr="00834061">
        <w:rPr>
          <w:rFonts w:asciiTheme="minorHAnsi" w:hAnsiTheme="minorHAnsi"/>
          <w:sz w:val="28"/>
          <w:szCs w:val="28"/>
        </w:rPr>
        <w:t>omunicación, entre otras, las notificaciones, los avisos y los oficios.</w:t>
      </w:r>
    </w:p>
    <w:p w:rsidR="007B7C5F" w:rsidRPr="00834061" w:rsidRDefault="007B7C5F" w:rsidP="007B7C5F">
      <w:pPr>
        <w:spacing w:line="360" w:lineRule="auto"/>
        <w:rPr>
          <w:rFonts w:asciiTheme="minorHAnsi" w:hAnsiTheme="minorHAnsi"/>
          <w:sz w:val="28"/>
          <w:szCs w:val="28"/>
        </w:rPr>
      </w:pPr>
    </w:p>
    <w:p w:rsidR="007B7C5F" w:rsidRPr="00834061" w:rsidRDefault="007B7C5F" w:rsidP="007B7C5F">
      <w:pPr>
        <w:tabs>
          <w:tab w:val="left" w:pos="1701"/>
        </w:tabs>
        <w:spacing w:line="360" w:lineRule="auto"/>
        <w:rPr>
          <w:rFonts w:asciiTheme="minorHAnsi" w:hAnsiTheme="minorHAnsi"/>
          <w:sz w:val="28"/>
          <w:szCs w:val="28"/>
        </w:rPr>
      </w:pPr>
      <w:r w:rsidRPr="00834061">
        <w:rPr>
          <w:rFonts w:asciiTheme="minorHAnsi" w:hAnsiTheme="minorHAnsi"/>
          <w:i/>
          <w:sz w:val="28"/>
          <w:szCs w:val="28"/>
        </w:rPr>
        <w:t xml:space="preserve">C) </w:t>
      </w:r>
      <w:r w:rsidRPr="00834061">
        <w:rPr>
          <w:rFonts w:asciiTheme="minorHAnsi" w:hAnsiTheme="minorHAnsi"/>
          <w:b/>
          <w:i/>
          <w:sz w:val="28"/>
          <w:szCs w:val="28"/>
        </w:rPr>
        <w:t>De Terceros:</w:t>
      </w:r>
      <w:r w:rsidRPr="00834061">
        <w:rPr>
          <w:rFonts w:asciiTheme="minorHAnsi" w:hAnsiTheme="minorHAnsi"/>
          <w:i/>
          <w:sz w:val="28"/>
          <w:szCs w:val="28"/>
        </w:rPr>
        <w:t>.</w:t>
      </w:r>
      <w:r w:rsidRPr="00834061">
        <w:rPr>
          <w:rFonts w:asciiTheme="minorHAnsi" w:hAnsiTheme="minorHAnsi"/>
          <w:sz w:val="28"/>
          <w:szCs w:val="28"/>
        </w:rPr>
        <w:t xml:space="preserve">  Son ajenos al proceso porque no </w:t>
      </w:r>
      <w:r w:rsidR="00DD352E" w:rsidRPr="00834061">
        <w:rPr>
          <w:rFonts w:asciiTheme="minorHAnsi" w:hAnsiTheme="minorHAnsi"/>
          <w:sz w:val="28"/>
          <w:szCs w:val="28"/>
        </w:rPr>
        <w:t>les afecta, pero participan en é</w:t>
      </w:r>
      <w:r w:rsidRPr="00834061">
        <w:rPr>
          <w:rFonts w:asciiTheme="minorHAnsi" w:hAnsiTheme="minorHAnsi"/>
          <w:sz w:val="28"/>
          <w:szCs w:val="28"/>
        </w:rPr>
        <w:t>l. Ejemplo:</w:t>
      </w:r>
      <w:r w:rsidR="00DD352E" w:rsidRPr="00834061">
        <w:rPr>
          <w:rFonts w:asciiTheme="minorHAnsi" w:hAnsiTheme="minorHAnsi"/>
          <w:sz w:val="28"/>
          <w:szCs w:val="28"/>
        </w:rPr>
        <w:t xml:space="preserve"> los AJP de</w:t>
      </w:r>
      <w:r w:rsidRPr="00834061">
        <w:rPr>
          <w:rFonts w:asciiTheme="minorHAnsi" w:hAnsiTheme="minorHAnsi"/>
          <w:sz w:val="28"/>
          <w:szCs w:val="28"/>
        </w:rPr>
        <w:t xml:space="preserve"> testigos, peritos, secretario, relat</w:t>
      </w:r>
      <w:r w:rsidR="00DD352E" w:rsidRPr="00834061">
        <w:rPr>
          <w:rFonts w:asciiTheme="minorHAnsi" w:hAnsiTheme="minorHAnsi"/>
          <w:sz w:val="28"/>
          <w:szCs w:val="28"/>
        </w:rPr>
        <w:t>or, etc. Pueden calsificarse en:</w:t>
      </w:r>
      <w:r w:rsidRPr="00834061">
        <w:rPr>
          <w:rFonts w:asciiTheme="minorHAnsi" w:hAnsiTheme="minorHAnsi"/>
          <w:sz w:val="28"/>
          <w:szCs w:val="28"/>
        </w:rPr>
        <w:t xml:space="preserve"> </w:t>
      </w:r>
    </w:p>
    <w:p w:rsidR="007B7C5F" w:rsidRPr="00834061" w:rsidRDefault="007B7C5F" w:rsidP="007B7C5F">
      <w:pPr>
        <w:tabs>
          <w:tab w:val="left" w:pos="1701"/>
        </w:tabs>
        <w:spacing w:line="360" w:lineRule="auto"/>
        <w:ind w:left="567" w:hanging="567"/>
        <w:rPr>
          <w:rFonts w:asciiTheme="minorHAnsi" w:hAnsiTheme="minorHAnsi"/>
          <w:sz w:val="28"/>
          <w:szCs w:val="28"/>
        </w:rPr>
      </w:pPr>
    </w:p>
    <w:p w:rsidR="007B7C5F" w:rsidRPr="00834061" w:rsidRDefault="007B7C5F" w:rsidP="007B7C5F">
      <w:pPr>
        <w:tabs>
          <w:tab w:val="left" w:pos="1701"/>
        </w:tabs>
        <w:spacing w:line="360" w:lineRule="auto"/>
        <w:ind w:left="1134" w:hanging="567"/>
        <w:rPr>
          <w:rFonts w:asciiTheme="minorHAnsi" w:hAnsiTheme="minorHAnsi"/>
          <w:sz w:val="28"/>
          <w:szCs w:val="28"/>
        </w:rPr>
      </w:pPr>
      <w:r w:rsidRPr="00834061">
        <w:rPr>
          <w:rFonts w:asciiTheme="minorHAnsi" w:hAnsiTheme="minorHAnsi"/>
          <w:i/>
          <w:sz w:val="28"/>
          <w:szCs w:val="28"/>
        </w:rPr>
        <w:t>a)</w:t>
      </w:r>
      <w:r w:rsidRPr="00834061">
        <w:rPr>
          <w:rFonts w:asciiTheme="minorHAnsi" w:hAnsiTheme="minorHAnsi"/>
          <w:i/>
          <w:sz w:val="28"/>
          <w:szCs w:val="28"/>
        </w:rPr>
        <w:tab/>
      </w:r>
      <w:r w:rsidRPr="00834061">
        <w:rPr>
          <w:rFonts w:asciiTheme="minorHAnsi" w:hAnsiTheme="minorHAnsi"/>
          <w:b/>
          <w:i/>
          <w:sz w:val="28"/>
          <w:szCs w:val="28"/>
        </w:rPr>
        <w:t>Actos Probatorios</w:t>
      </w:r>
      <w:r w:rsidRPr="00834061">
        <w:rPr>
          <w:rFonts w:asciiTheme="minorHAnsi" w:hAnsiTheme="minorHAnsi"/>
          <w:i/>
          <w:sz w:val="28"/>
          <w:szCs w:val="28"/>
        </w:rPr>
        <w:t xml:space="preserve">. </w:t>
      </w:r>
      <w:r w:rsidRPr="00834061">
        <w:rPr>
          <w:rFonts w:asciiTheme="minorHAnsi" w:hAnsiTheme="minorHAnsi"/>
          <w:sz w:val="28"/>
          <w:szCs w:val="28"/>
        </w:rPr>
        <w:t>Testigos y Peritos.</w:t>
      </w:r>
    </w:p>
    <w:p w:rsidR="007B7C5F" w:rsidRPr="00834061" w:rsidRDefault="007B7C5F" w:rsidP="007B7C5F">
      <w:pPr>
        <w:tabs>
          <w:tab w:val="left" w:pos="1701"/>
        </w:tabs>
        <w:spacing w:line="360" w:lineRule="auto"/>
        <w:ind w:left="1134" w:hanging="567"/>
        <w:rPr>
          <w:rFonts w:asciiTheme="minorHAnsi" w:hAnsiTheme="minorHAnsi"/>
          <w:sz w:val="28"/>
          <w:szCs w:val="28"/>
        </w:rPr>
      </w:pPr>
      <w:r w:rsidRPr="00834061">
        <w:rPr>
          <w:rFonts w:asciiTheme="minorHAnsi" w:hAnsiTheme="minorHAnsi"/>
          <w:i/>
          <w:sz w:val="28"/>
          <w:szCs w:val="28"/>
        </w:rPr>
        <w:lastRenderedPageBreak/>
        <w:t>b)</w:t>
      </w:r>
      <w:r w:rsidRPr="00834061">
        <w:rPr>
          <w:rFonts w:asciiTheme="minorHAnsi" w:hAnsiTheme="minorHAnsi"/>
          <w:i/>
          <w:sz w:val="28"/>
          <w:szCs w:val="28"/>
        </w:rPr>
        <w:tab/>
      </w:r>
      <w:r w:rsidRPr="00834061">
        <w:rPr>
          <w:rFonts w:asciiTheme="minorHAnsi" w:hAnsiTheme="minorHAnsi"/>
          <w:b/>
          <w:i/>
          <w:sz w:val="28"/>
          <w:szCs w:val="28"/>
        </w:rPr>
        <w:t>Actos de Certificación</w:t>
      </w:r>
      <w:r w:rsidRPr="00834061">
        <w:rPr>
          <w:rFonts w:asciiTheme="minorHAnsi" w:hAnsiTheme="minorHAnsi"/>
          <w:sz w:val="28"/>
          <w:szCs w:val="28"/>
        </w:rPr>
        <w:t>.  Ejemplo, el secretario, el receptor los ministros de fe en general, el relator, etc.</w:t>
      </w:r>
    </w:p>
    <w:p w:rsidR="007B7C5F" w:rsidRPr="00834061" w:rsidRDefault="007B7C5F" w:rsidP="007B7C5F">
      <w:pPr>
        <w:tabs>
          <w:tab w:val="left" w:pos="1701"/>
        </w:tabs>
        <w:spacing w:line="360" w:lineRule="auto"/>
        <w:ind w:left="1134" w:hanging="567"/>
        <w:rPr>
          <w:rFonts w:asciiTheme="minorHAnsi" w:hAnsiTheme="minorHAnsi"/>
          <w:sz w:val="28"/>
          <w:szCs w:val="28"/>
        </w:rPr>
      </w:pPr>
      <w:r w:rsidRPr="00834061">
        <w:rPr>
          <w:rFonts w:asciiTheme="minorHAnsi" w:hAnsiTheme="minorHAnsi"/>
          <w:i/>
          <w:sz w:val="28"/>
          <w:szCs w:val="28"/>
        </w:rPr>
        <w:t>c)</w:t>
      </w:r>
      <w:r w:rsidRPr="00834061">
        <w:rPr>
          <w:rFonts w:asciiTheme="minorHAnsi" w:hAnsiTheme="minorHAnsi"/>
          <w:i/>
          <w:sz w:val="28"/>
          <w:szCs w:val="28"/>
        </w:rPr>
        <w:tab/>
      </w:r>
      <w:r w:rsidRPr="00834061">
        <w:rPr>
          <w:rFonts w:asciiTheme="minorHAnsi" w:hAnsiTheme="minorHAnsi"/>
          <w:b/>
          <w:i/>
          <w:sz w:val="28"/>
          <w:szCs w:val="28"/>
        </w:rPr>
        <w:t>Actos de Opinión</w:t>
      </w:r>
      <w:r w:rsidRPr="00834061">
        <w:rPr>
          <w:rFonts w:asciiTheme="minorHAnsi" w:hAnsiTheme="minorHAnsi"/>
          <w:sz w:val="28"/>
          <w:szCs w:val="28"/>
        </w:rPr>
        <w:t>.  Los abogados que hacen informes en derecho, el ministerio público judicial, los defensores públicos.</w:t>
      </w:r>
    </w:p>
    <w:p w:rsidR="007B7C5F" w:rsidRPr="00834061" w:rsidRDefault="007B7C5F" w:rsidP="007B7C5F">
      <w:pPr>
        <w:tabs>
          <w:tab w:val="left" w:pos="1701"/>
        </w:tabs>
        <w:spacing w:line="360" w:lineRule="auto"/>
        <w:ind w:left="1134" w:hanging="567"/>
        <w:rPr>
          <w:rFonts w:asciiTheme="minorHAnsi" w:hAnsiTheme="minorHAnsi"/>
          <w:sz w:val="28"/>
          <w:szCs w:val="28"/>
        </w:rPr>
      </w:pPr>
      <w:r w:rsidRPr="00834061">
        <w:rPr>
          <w:rFonts w:asciiTheme="minorHAnsi" w:hAnsiTheme="minorHAnsi"/>
          <w:sz w:val="28"/>
          <w:szCs w:val="28"/>
        </w:rPr>
        <w:t xml:space="preserve">d)     </w:t>
      </w:r>
      <w:r w:rsidRPr="00834061">
        <w:rPr>
          <w:rFonts w:asciiTheme="minorHAnsi" w:hAnsiTheme="minorHAnsi"/>
          <w:b/>
          <w:i/>
          <w:sz w:val="28"/>
          <w:szCs w:val="28"/>
        </w:rPr>
        <w:t>Actos de notificación</w:t>
      </w:r>
      <w:r w:rsidRPr="00834061">
        <w:rPr>
          <w:rFonts w:asciiTheme="minorHAnsi" w:hAnsiTheme="minorHAnsi"/>
          <w:sz w:val="28"/>
          <w:szCs w:val="28"/>
        </w:rPr>
        <w:t>: Ej. Receptor, Secretario.</w:t>
      </w:r>
    </w:p>
    <w:p w:rsidR="007B7C5F" w:rsidRPr="00834061" w:rsidRDefault="007B7C5F" w:rsidP="007B7C5F">
      <w:pPr>
        <w:tabs>
          <w:tab w:val="left" w:pos="1701"/>
        </w:tabs>
        <w:spacing w:line="360" w:lineRule="auto"/>
        <w:rPr>
          <w:rFonts w:asciiTheme="minorHAnsi" w:hAnsiTheme="minorHAnsi"/>
          <w:sz w:val="28"/>
          <w:szCs w:val="28"/>
        </w:rPr>
      </w:pPr>
    </w:p>
    <w:p w:rsidR="007B7C5F" w:rsidRPr="00834061" w:rsidRDefault="007B7C5F" w:rsidP="007B7C5F">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 xml:space="preserve">2. - </w:t>
      </w:r>
      <w:r w:rsidRPr="00834061">
        <w:rPr>
          <w:rFonts w:asciiTheme="minorHAnsi" w:hAnsiTheme="minorHAnsi"/>
          <w:sz w:val="28"/>
          <w:szCs w:val="28"/>
        </w:rPr>
        <w:tab/>
      </w:r>
      <w:r w:rsidRPr="00834061">
        <w:rPr>
          <w:rFonts w:asciiTheme="minorHAnsi" w:hAnsiTheme="minorHAnsi"/>
          <w:b/>
          <w:i/>
          <w:sz w:val="28"/>
          <w:szCs w:val="28"/>
          <w:u w:val="single"/>
        </w:rPr>
        <w:t>Desde el punto de vista de la Voluntad</w:t>
      </w:r>
      <w:r w:rsidR="00DD352E" w:rsidRPr="00834061">
        <w:rPr>
          <w:rFonts w:asciiTheme="minorHAnsi" w:hAnsiTheme="minorHAnsi"/>
          <w:sz w:val="28"/>
          <w:szCs w:val="28"/>
        </w:rPr>
        <w:t>: se clasifican en:</w:t>
      </w:r>
    </w:p>
    <w:p w:rsidR="007B7C5F" w:rsidRPr="00834061" w:rsidRDefault="007B7C5F" w:rsidP="007B7C5F">
      <w:pPr>
        <w:tabs>
          <w:tab w:val="left" w:pos="1701"/>
        </w:tabs>
        <w:spacing w:line="360" w:lineRule="auto"/>
        <w:ind w:left="567" w:hanging="567"/>
        <w:rPr>
          <w:rFonts w:asciiTheme="minorHAnsi" w:hAnsiTheme="minorHAnsi"/>
          <w:sz w:val="28"/>
          <w:szCs w:val="28"/>
        </w:rPr>
      </w:pPr>
    </w:p>
    <w:p w:rsidR="007B7C5F" w:rsidRPr="00834061" w:rsidRDefault="007B7C5F" w:rsidP="007B7C5F">
      <w:pPr>
        <w:tabs>
          <w:tab w:val="left" w:pos="1701"/>
        </w:tabs>
        <w:spacing w:line="360" w:lineRule="auto"/>
        <w:ind w:left="1134" w:hanging="567"/>
        <w:rPr>
          <w:rFonts w:asciiTheme="minorHAnsi" w:hAnsiTheme="minorHAnsi"/>
          <w:i/>
          <w:sz w:val="28"/>
          <w:szCs w:val="28"/>
        </w:rPr>
      </w:pPr>
      <w:r w:rsidRPr="00834061">
        <w:rPr>
          <w:rFonts w:asciiTheme="minorHAnsi" w:hAnsiTheme="minorHAnsi"/>
          <w:sz w:val="28"/>
          <w:szCs w:val="28"/>
        </w:rPr>
        <w:t>a)</w:t>
      </w:r>
      <w:r w:rsidRPr="00834061">
        <w:rPr>
          <w:rFonts w:asciiTheme="minorHAnsi" w:hAnsiTheme="minorHAnsi"/>
          <w:sz w:val="28"/>
          <w:szCs w:val="28"/>
        </w:rPr>
        <w:tab/>
      </w:r>
      <w:r w:rsidRPr="00834061">
        <w:rPr>
          <w:rFonts w:asciiTheme="minorHAnsi" w:hAnsiTheme="minorHAnsi"/>
          <w:b/>
          <w:i/>
          <w:sz w:val="28"/>
          <w:szCs w:val="28"/>
        </w:rPr>
        <w:t>Unilaterales</w:t>
      </w:r>
      <w:r w:rsidRPr="00834061">
        <w:rPr>
          <w:rFonts w:asciiTheme="minorHAnsi" w:hAnsiTheme="minorHAnsi"/>
          <w:i/>
          <w:sz w:val="28"/>
          <w:szCs w:val="28"/>
        </w:rPr>
        <w:t xml:space="preserve">. </w:t>
      </w:r>
      <w:r w:rsidRPr="00834061">
        <w:rPr>
          <w:rFonts w:asciiTheme="minorHAnsi" w:hAnsiTheme="minorHAnsi"/>
          <w:sz w:val="28"/>
          <w:szCs w:val="28"/>
        </w:rPr>
        <w:t>Se dice que existe un acto jurídico procesal propiamente tal, cuando se trata de un acto de una sola de las partes</w:t>
      </w:r>
    </w:p>
    <w:p w:rsidR="007B7C5F" w:rsidRPr="00834061" w:rsidRDefault="007B7C5F" w:rsidP="007B7C5F">
      <w:pPr>
        <w:tabs>
          <w:tab w:val="left" w:pos="1701"/>
        </w:tabs>
        <w:spacing w:line="360" w:lineRule="auto"/>
        <w:ind w:left="1134" w:hanging="567"/>
        <w:rPr>
          <w:rFonts w:asciiTheme="minorHAnsi" w:hAnsiTheme="minorHAnsi"/>
          <w:iCs/>
          <w:sz w:val="28"/>
          <w:szCs w:val="28"/>
        </w:rPr>
      </w:pPr>
      <w:r w:rsidRPr="00834061">
        <w:rPr>
          <w:rFonts w:asciiTheme="minorHAnsi" w:hAnsiTheme="minorHAnsi"/>
          <w:i/>
          <w:sz w:val="28"/>
          <w:szCs w:val="28"/>
        </w:rPr>
        <w:t>b)</w:t>
      </w:r>
      <w:r w:rsidRPr="00834061">
        <w:rPr>
          <w:rFonts w:asciiTheme="minorHAnsi" w:hAnsiTheme="minorHAnsi"/>
          <w:i/>
          <w:sz w:val="28"/>
          <w:szCs w:val="28"/>
        </w:rPr>
        <w:tab/>
      </w:r>
      <w:r w:rsidRPr="00834061">
        <w:rPr>
          <w:rFonts w:asciiTheme="minorHAnsi" w:hAnsiTheme="minorHAnsi"/>
          <w:b/>
          <w:i/>
          <w:sz w:val="28"/>
          <w:szCs w:val="28"/>
        </w:rPr>
        <w:t>Bilaterales</w:t>
      </w:r>
      <w:r w:rsidRPr="00834061">
        <w:rPr>
          <w:rFonts w:asciiTheme="minorHAnsi" w:hAnsiTheme="minorHAnsi"/>
          <w:b/>
          <w:iCs/>
          <w:sz w:val="28"/>
          <w:szCs w:val="28"/>
        </w:rPr>
        <w:t>.</w:t>
      </w:r>
      <w:r w:rsidRPr="00834061">
        <w:rPr>
          <w:rFonts w:asciiTheme="minorHAnsi" w:hAnsiTheme="minorHAnsi"/>
          <w:iCs/>
          <w:sz w:val="28"/>
          <w:szCs w:val="28"/>
        </w:rPr>
        <w:t xml:space="preserve"> </w:t>
      </w:r>
      <w:r w:rsidRPr="00834061">
        <w:rPr>
          <w:rFonts w:asciiTheme="minorHAnsi" w:hAnsiTheme="minorHAnsi"/>
          <w:sz w:val="28"/>
          <w:szCs w:val="28"/>
        </w:rPr>
        <w:t>Por el contrario, se está en presencia de un acuerdo o negocio procesal cuando intervienen, para la realización del acto, dos o más voluntades</w:t>
      </w:r>
    </w:p>
    <w:p w:rsidR="007B7C5F" w:rsidRPr="00834061" w:rsidRDefault="007B7C5F" w:rsidP="007B7C5F">
      <w:pPr>
        <w:tabs>
          <w:tab w:val="left" w:pos="1701"/>
        </w:tabs>
        <w:spacing w:line="360" w:lineRule="auto"/>
        <w:ind w:left="567" w:hanging="567"/>
        <w:rPr>
          <w:rFonts w:asciiTheme="minorHAnsi" w:hAnsiTheme="minorHAnsi"/>
          <w:sz w:val="28"/>
          <w:szCs w:val="28"/>
        </w:rPr>
      </w:pPr>
    </w:p>
    <w:p w:rsidR="007B7C5F" w:rsidRPr="00834061" w:rsidRDefault="007B7C5F" w:rsidP="007B7C5F">
      <w:pPr>
        <w:tabs>
          <w:tab w:val="left" w:pos="1701"/>
        </w:tabs>
        <w:spacing w:line="360" w:lineRule="auto"/>
        <w:ind w:left="567" w:hanging="567"/>
        <w:rPr>
          <w:rFonts w:asciiTheme="minorHAnsi" w:hAnsiTheme="minorHAnsi"/>
          <w:sz w:val="28"/>
          <w:szCs w:val="28"/>
        </w:rPr>
      </w:pPr>
      <w:r w:rsidRPr="00834061">
        <w:rPr>
          <w:rFonts w:asciiTheme="minorHAnsi" w:hAnsiTheme="minorHAnsi"/>
          <w:sz w:val="28"/>
          <w:szCs w:val="28"/>
        </w:rPr>
        <w:t xml:space="preserve">                Entre los AJP de mayor relevancia encontramos las </w:t>
      </w:r>
      <w:r w:rsidRPr="00834061">
        <w:rPr>
          <w:rFonts w:asciiTheme="minorHAnsi" w:hAnsiTheme="minorHAnsi"/>
          <w:b/>
          <w:sz w:val="28"/>
          <w:szCs w:val="28"/>
        </w:rPr>
        <w:t>actuaciones judiciales</w:t>
      </w:r>
      <w:r w:rsidRPr="00834061">
        <w:rPr>
          <w:rFonts w:asciiTheme="minorHAnsi" w:hAnsiTheme="minorHAnsi"/>
          <w:sz w:val="28"/>
          <w:szCs w:val="28"/>
        </w:rPr>
        <w:t xml:space="preserve"> que se regulan en los arts.59 y sgtes. del CPC, sin perjuicio de que existen otros actos jurídicos </w:t>
      </w:r>
      <w:r w:rsidR="00D66018" w:rsidRPr="00834061">
        <w:rPr>
          <w:rFonts w:asciiTheme="minorHAnsi" w:hAnsiTheme="minorHAnsi"/>
          <w:sz w:val="28"/>
          <w:szCs w:val="28"/>
        </w:rPr>
        <w:t xml:space="preserve">relevantes </w:t>
      </w:r>
      <w:r w:rsidRPr="00834061">
        <w:rPr>
          <w:rFonts w:asciiTheme="minorHAnsi" w:hAnsiTheme="minorHAnsi"/>
          <w:sz w:val="28"/>
          <w:szCs w:val="28"/>
        </w:rPr>
        <w:t xml:space="preserve">como las notificaciones, </w:t>
      </w:r>
      <w:r w:rsidR="00D66018" w:rsidRPr="00834061">
        <w:rPr>
          <w:rFonts w:asciiTheme="minorHAnsi" w:hAnsiTheme="minorHAnsi"/>
          <w:sz w:val="28"/>
          <w:szCs w:val="28"/>
        </w:rPr>
        <w:t xml:space="preserve">las </w:t>
      </w:r>
      <w:r w:rsidRPr="00834061">
        <w:rPr>
          <w:rFonts w:asciiTheme="minorHAnsi" w:hAnsiTheme="minorHAnsi"/>
          <w:sz w:val="28"/>
          <w:szCs w:val="28"/>
        </w:rPr>
        <w:t>reso</w:t>
      </w:r>
      <w:r w:rsidR="00D66018" w:rsidRPr="00834061">
        <w:rPr>
          <w:rFonts w:asciiTheme="minorHAnsi" w:hAnsiTheme="minorHAnsi"/>
          <w:sz w:val="28"/>
          <w:szCs w:val="28"/>
        </w:rPr>
        <w:t>luciones judiciales, la demanda y la contestación de la demanda, entre otros.</w:t>
      </w:r>
    </w:p>
    <w:p w:rsidR="007B7C5F" w:rsidRPr="00834061" w:rsidRDefault="007B7C5F" w:rsidP="007B7C5F">
      <w:pPr>
        <w:tabs>
          <w:tab w:val="left" w:pos="1701"/>
        </w:tabs>
        <w:spacing w:line="360" w:lineRule="auto"/>
        <w:ind w:left="567" w:hanging="567"/>
        <w:rPr>
          <w:rFonts w:asciiTheme="minorHAnsi" w:hAnsiTheme="minorHAnsi"/>
          <w:sz w:val="28"/>
          <w:szCs w:val="28"/>
        </w:rPr>
      </w:pPr>
    </w:p>
    <w:p w:rsidR="00DF2CC9" w:rsidRPr="00834061" w:rsidRDefault="00DF2CC9" w:rsidP="007B7C5F">
      <w:pPr>
        <w:tabs>
          <w:tab w:val="left" w:pos="1701"/>
        </w:tabs>
        <w:spacing w:line="360" w:lineRule="auto"/>
        <w:ind w:left="567" w:hanging="567"/>
        <w:rPr>
          <w:rFonts w:asciiTheme="minorHAnsi" w:hAnsiTheme="minorHAnsi"/>
          <w:sz w:val="28"/>
          <w:szCs w:val="28"/>
        </w:rPr>
      </w:pPr>
    </w:p>
    <w:p w:rsidR="007B7C5F" w:rsidRPr="00834061" w:rsidRDefault="007B7C5F" w:rsidP="007B7C5F">
      <w:pPr>
        <w:tabs>
          <w:tab w:val="left" w:pos="1701"/>
        </w:tabs>
        <w:spacing w:line="360" w:lineRule="auto"/>
        <w:jc w:val="center"/>
        <w:rPr>
          <w:rFonts w:asciiTheme="minorHAnsi" w:hAnsiTheme="minorHAnsi"/>
          <w:b/>
          <w:sz w:val="28"/>
          <w:szCs w:val="28"/>
        </w:rPr>
      </w:pPr>
      <w:r w:rsidRPr="00834061">
        <w:rPr>
          <w:rFonts w:asciiTheme="minorHAnsi" w:hAnsiTheme="minorHAnsi"/>
          <w:b/>
          <w:sz w:val="28"/>
          <w:szCs w:val="28"/>
          <w:u w:val="double"/>
        </w:rPr>
        <w:t>A</w:t>
      </w:r>
      <w:r w:rsidR="00D66018" w:rsidRPr="00834061">
        <w:rPr>
          <w:rFonts w:asciiTheme="minorHAnsi" w:hAnsiTheme="minorHAnsi"/>
          <w:b/>
          <w:sz w:val="28"/>
          <w:szCs w:val="28"/>
          <w:u w:val="double"/>
        </w:rPr>
        <w:t>CTUACIONES JUDICIALES</w:t>
      </w:r>
    </w:p>
    <w:p w:rsidR="007B7C5F" w:rsidRPr="00834061" w:rsidRDefault="007B7C5F" w:rsidP="007B7C5F">
      <w:pPr>
        <w:tabs>
          <w:tab w:val="left" w:pos="1701"/>
        </w:tabs>
        <w:spacing w:line="360" w:lineRule="auto"/>
        <w:rPr>
          <w:rFonts w:asciiTheme="minorHAnsi" w:hAnsiTheme="minorHAnsi"/>
          <w:sz w:val="28"/>
          <w:szCs w:val="28"/>
        </w:rPr>
      </w:pPr>
    </w:p>
    <w:p w:rsidR="007B7C5F" w:rsidRPr="00834061" w:rsidRDefault="007B7C5F" w:rsidP="007B7C5F">
      <w:pPr>
        <w:tabs>
          <w:tab w:val="left" w:pos="1701"/>
        </w:tabs>
        <w:spacing w:line="360" w:lineRule="auto"/>
        <w:rPr>
          <w:rFonts w:asciiTheme="minorHAnsi" w:hAnsiTheme="minorHAnsi" w:cs="Arial"/>
          <w:iCs/>
          <w:sz w:val="28"/>
          <w:szCs w:val="28"/>
        </w:rPr>
      </w:pPr>
      <w:r w:rsidRPr="00834061">
        <w:rPr>
          <w:rFonts w:asciiTheme="minorHAnsi" w:hAnsiTheme="minorHAnsi" w:cs="Arial"/>
          <w:b/>
          <w:sz w:val="28"/>
          <w:szCs w:val="28"/>
        </w:rPr>
        <w:t xml:space="preserve">1.- </w:t>
      </w:r>
      <w:r w:rsidRPr="00834061">
        <w:rPr>
          <w:rFonts w:asciiTheme="minorHAnsi" w:hAnsiTheme="minorHAnsi" w:cs="Arial"/>
          <w:b/>
          <w:sz w:val="28"/>
          <w:szCs w:val="28"/>
          <w:u w:val="single"/>
        </w:rPr>
        <w:t>Concepto</w:t>
      </w:r>
      <w:r w:rsidRPr="00834061">
        <w:rPr>
          <w:rFonts w:asciiTheme="minorHAnsi" w:hAnsiTheme="minorHAnsi" w:cs="Arial"/>
          <w:sz w:val="28"/>
          <w:szCs w:val="28"/>
        </w:rPr>
        <w:t>:</w:t>
      </w:r>
      <w:r w:rsidRPr="00834061">
        <w:rPr>
          <w:rFonts w:asciiTheme="minorHAnsi" w:hAnsiTheme="minorHAnsi" w:cs="Arial"/>
          <w:sz w:val="28"/>
          <w:szCs w:val="28"/>
        </w:rPr>
        <w:tab/>
        <w:t>“</w:t>
      </w:r>
      <w:r w:rsidRPr="00834061">
        <w:rPr>
          <w:rFonts w:asciiTheme="minorHAnsi" w:hAnsiTheme="minorHAnsi" w:cs="Arial"/>
          <w:bCs/>
          <w:i/>
          <w:sz w:val="28"/>
          <w:szCs w:val="28"/>
        </w:rPr>
        <w:t>Son Actos Jurídicos Procesales Solemnes, realizados por  el tribunal o ante él por las partes, por terceros o por los auxiliares de la administración de justicia, de los cuales se deja testimonio escrito en el expediente, debidamente  autorizados por un Ministro de Fe</w:t>
      </w:r>
      <w:r w:rsidRPr="00834061">
        <w:rPr>
          <w:rFonts w:asciiTheme="minorHAnsi" w:hAnsiTheme="minorHAnsi" w:cs="Arial"/>
          <w:b/>
          <w:bCs/>
          <w:i/>
          <w:sz w:val="28"/>
          <w:szCs w:val="28"/>
        </w:rPr>
        <w:t>”</w:t>
      </w:r>
    </w:p>
    <w:p w:rsidR="007B7C5F" w:rsidRPr="00834061" w:rsidRDefault="007B7C5F" w:rsidP="007B7C5F">
      <w:pPr>
        <w:tabs>
          <w:tab w:val="left" w:pos="1701"/>
        </w:tabs>
        <w:spacing w:line="360" w:lineRule="auto"/>
        <w:rPr>
          <w:rFonts w:asciiTheme="minorHAnsi" w:hAnsiTheme="minorHAnsi"/>
          <w:iCs/>
          <w:sz w:val="28"/>
          <w:szCs w:val="28"/>
        </w:rPr>
      </w:pP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2. </w:t>
      </w:r>
      <w:r w:rsidRPr="00834061">
        <w:rPr>
          <w:rFonts w:asciiTheme="minorHAnsi" w:hAnsiTheme="minorHAnsi"/>
          <w:b/>
          <w:sz w:val="28"/>
          <w:szCs w:val="28"/>
          <w:u w:val="single"/>
        </w:rPr>
        <w:t>Requisitos de validez</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Las actuaciones judiciales deben cumplir con ciertos requisitos de validez, cuya omisión viciará la actuación y le restará eficacia, pues la actuación no tendrá ningún valor y será nula.  Estos requisitos son:</w:t>
      </w:r>
    </w:p>
    <w:p w:rsidR="007B7C5F" w:rsidRPr="00834061" w:rsidRDefault="007B7C5F" w:rsidP="0067032D">
      <w:pPr>
        <w:numPr>
          <w:ilvl w:val="0"/>
          <w:numId w:val="24"/>
        </w:numPr>
        <w:spacing w:after="180" w:line="360" w:lineRule="auto"/>
        <w:rPr>
          <w:rFonts w:asciiTheme="minorHAnsi" w:hAnsiTheme="minorHAnsi"/>
          <w:sz w:val="28"/>
          <w:szCs w:val="28"/>
        </w:rPr>
      </w:pPr>
      <w:r w:rsidRPr="00834061">
        <w:rPr>
          <w:rFonts w:asciiTheme="minorHAnsi" w:hAnsiTheme="minorHAnsi"/>
          <w:sz w:val="28"/>
          <w:szCs w:val="28"/>
        </w:rPr>
        <w:lastRenderedPageBreak/>
        <w:t>- deben ser practicadas por el funcionario que indica la ley.</w:t>
      </w:r>
    </w:p>
    <w:p w:rsidR="007B7C5F" w:rsidRPr="00834061" w:rsidRDefault="007B7C5F" w:rsidP="007B7C5F">
      <w:pPr>
        <w:spacing w:after="180" w:line="360" w:lineRule="auto"/>
        <w:ind w:left="720"/>
        <w:rPr>
          <w:rFonts w:asciiTheme="minorHAnsi" w:hAnsiTheme="minorHAnsi"/>
          <w:sz w:val="28"/>
          <w:szCs w:val="28"/>
        </w:rPr>
      </w:pPr>
    </w:p>
    <w:p w:rsidR="007B7C5F" w:rsidRPr="00834061" w:rsidRDefault="007B7C5F" w:rsidP="007B7C5F">
      <w:pPr>
        <w:spacing w:after="180" w:line="360" w:lineRule="auto"/>
        <w:ind w:left="720"/>
        <w:rPr>
          <w:rFonts w:asciiTheme="minorHAnsi" w:hAnsiTheme="minorHAnsi"/>
          <w:sz w:val="28"/>
          <w:szCs w:val="28"/>
        </w:rPr>
      </w:pPr>
      <w:r w:rsidRPr="00834061">
        <w:rPr>
          <w:rFonts w:asciiTheme="minorHAnsi" w:hAnsiTheme="minorHAnsi"/>
          <w:sz w:val="28"/>
          <w:szCs w:val="28"/>
        </w:rPr>
        <w:t>b)- deben ser practicadas en días y horas hábiles.</w:t>
      </w:r>
    </w:p>
    <w:p w:rsidR="007B7C5F" w:rsidRPr="00834061" w:rsidRDefault="007B7C5F" w:rsidP="007B7C5F">
      <w:pPr>
        <w:spacing w:after="180" w:line="360" w:lineRule="auto"/>
        <w:ind w:left="720"/>
        <w:rPr>
          <w:rFonts w:asciiTheme="minorHAnsi" w:hAnsiTheme="minorHAnsi"/>
          <w:sz w:val="28"/>
          <w:szCs w:val="28"/>
        </w:rPr>
      </w:pPr>
      <w:r w:rsidRPr="00834061">
        <w:rPr>
          <w:rFonts w:asciiTheme="minorHAnsi" w:hAnsiTheme="minorHAnsi"/>
          <w:sz w:val="28"/>
          <w:szCs w:val="28"/>
        </w:rPr>
        <w:t>c)- de toda actuación debe dejarse testimonio escrito en el proceso.</w:t>
      </w:r>
    </w:p>
    <w:p w:rsidR="007B7C5F" w:rsidRPr="00834061" w:rsidRDefault="007B7C5F" w:rsidP="007B7C5F">
      <w:pPr>
        <w:spacing w:after="180" w:line="360" w:lineRule="auto"/>
        <w:ind w:left="720"/>
        <w:rPr>
          <w:rFonts w:asciiTheme="minorHAnsi" w:hAnsiTheme="minorHAnsi"/>
          <w:sz w:val="28"/>
          <w:szCs w:val="28"/>
        </w:rPr>
      </w:pPr>
      <w:r w:rsidRPr="00834061">
        <w:rPr>
          <w:rFonts w:asciiTheme="minorHAnsi" w:hAnsiTheme="minorHAnsi"/>
          <w:sz w:val="28"/>
          <w:szCs w:val="28"/>
        </w:rPr>
        <w:t>d)- deben ser autorizadas por el funcionario competente.</w:t>
      </w:r>
    </w:p>
    <w:p w:rsidR="007B7C5F" w:rsidRPr="00834061" w:rsidRDefault="007B7C5F" w:rsidP="007B7C5F">
      <w:pPr>
        <w:spacing w:after="180" w:line="360" w:lineRule="auto"/>
        <w:rPr>
          <w:rFonts w:asciiTheme="minorHAnsi" w:hAnsiTheme="minorHAnsi"/>
          <w:sz w:val="28"/>
          <w:szCs w:val="28"/>
          <w:u w:val="single"/>
        </w:rPr>
      </w:pPr>
      <w:r w:rsidRPr="00834061">
        <w:rPr>
          <w:rFonts w:asciiTheme="minorHAnsi" w:hAnsiTheme="minorHAnsi"/>
          <w:sz w:val="28"/>
          <w:szCs w:val="28"/>
        </w:rPr>
        <w:t xml:space="preserve">2.1. </w:t>
      </w:r>
      <w:r w:rsidRPr="00834061">
        <w:rPr>
          <w:rFonts w:asciiTheme="minorHAnsi" w:hAnsiTheme="minorHAnsi"/>
          <w:b/>
          <w:sz w:val="28"/>
          <w:szCs w:val="28"/>
          <w:u w:val="single"/>
        </w:rPr>
        <w:t>Deben ser practicadas por el funcionario que indica la ley</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Conforme lo previsto en el art.70 1ª parte CPC, las actuaciones deben ser  practicadas por el tribunal que conoce de la causa. Sin perjuicio de ello, esta  regla general tiene las siguientes excepciones: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1º </w:t>
      </w:r>
      <w:r w:rsidRPr="00834061">
        <w:rPr>
          <w:rFonts w:asciiTheme="minorHAnsi" w:hAnsiTheme="minorHAnsi"/>
          <w:sz w:val="28"/>
          <w:szCs w:val="28"/>
          <w:u w:val="single"/>
        </w:rPr>
        <w:t>Cuando la ley encomienda estas actuaciones a otro funcionario</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No se practican por el tribunal de la causa las actuaciones que la ley expresamente encomienda a otro funcionario. Por ejemplo en materia de notificaciones la ley encarga ejecutarlas a los receptores o bien a los secretarios del tribunal.</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2º </w:t>
      </w:r>
      <w:r w:rsidRPr="00834061">
        <w:rPr>
          <w:rFonts w:asciiTheme="minorHAnsi" w:hAnsiTheme="minorHAnsi"/>
          <w:sz w:val="28"/>
          <w:szCs w:val="28"/>
          <w:u w:val="single"/>
        </w:rPr>
        <w:t>Cuando la ley permite delegar</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Aquellas actuaciones que la ley permite al tribunal delegar en otros funcionarios. Se puede citar como ejemplo la tasación de costas procesales de acuerdo con inc. 2º del art.140 CPC. que se podrá delegar en el secretario del tribunal. También se puede citar como ej. el art.33 inc.2º que permite a los secretarios letrados de los juzgados civiles dictar por sí los</w:t>
      </w:r>
      <w:r w:rsidR="002614D5" w:rsidRPr="00834061">
        <w:rPr>
          <w:rFonts w:asciiTheme="minorHAnsi" w:hAnsiTheme="minorHAnsi"/>
          <w:sz w:val="28"/>
          <w:szCs w:val="28"/>
        </w:rPr>
        <w:t xml:space="preserve"> decretos, providencias o proveí</w:t>
      </w:r>
      <w:r w:rsidRPr="00834061">
        <w:rPr>
          <w:rFonts w:asciiTheme="minorHAnsi" w:hAnsiTheme="minorHAnsi"/>
          <w:sz w:val="28"/>
          <w:szCs w:val="28"/>
        </w:rPr>
        <w:t>dos.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3º </w:t>
      </w:r>
      <w:r w:rsidRPr="00834061">
        <w:rPr>
          <w:rFonts w:asciiTheme="minorHAnsi" w:hAnsiTheme="minorHAnsi"/>
          <w:sz w:val="28"/>
          <w:szCs w:val="28"/>
          <w:u w:val="single"/>
        </w:rPr>
        <w:t>Exhortos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Aquellas actuaciones que deben realizarse fuera del lugar en que se sigue el juicio, lo que se logra mediante los llamados exhortos o cartas rogatorias. Así lo indica el art.171 CPC.</w:t>
      </w:r>
    </w:p>
    <w:p w:rsidR="007B7C5F" w:rsidRPr="00834061" w:rsidRDefault="007B7C5F" w:rsidP="007B7C5F">
      <w:pPr>
        <w:spacing w:after="180" w:line="360" w:lineRule="auto"/>
        <w:rPr>
          <w:rFonts w:asciiTheme="minorHAnsi" w:hAnsiTheme="minorHAnsi"/>
          <w:sz w:val="28"/>
          <w:szCs w:val="28"/>
          <w:u w:val="single"/>
        </w:rPr>
      </w:pPr>
      <w:r w:rsidRPr="00834061">
        <w:rPr>
          <w:rFonts w:asciiTheme="minorHAnsi" w:hAnsiTheme="minorHAnsi"/>
          <w:sz w:val="28"/>
          <w:szCs w:val="28"/>
        </w:rPr>
        <w:t xml:space="preserve">2.2. </w:t>
      </w:r>
      <w:r w:rsidRPr="00834061">
        <w:rPr>
          <w:rFonts w:asciiTheme="minorHAnsi" w:hAnsiTheme="minorHAnsi"/>
          <w:b/>
          <w:sz w:val="28"/>
          <w:szCs w:val="28"/>
          <w:u w:val="single"/>
        </w:rPr>
        <w:t>Deben ser practicadas en días y horas hábiles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Según el art.59 CPC. son días hábiles los no feriados, y son horas hábiles las que median entre las 8:00 y las 20:00</w:t>
      </w:r>
      <w:r w:rsidR="002614D5" w:rsidRPr="00834061">
        <w:rPr>
          <w:rFonts w:asciiTheme="minorHAnsi" w:hAnsiTheme="minorHAnsi"/>
          <w:sz w:val="28"/>
          <w:szCs w:val="28"/>
        </w:rPr>
        <w:t xml:space="preserve"> hrs</w:t>
      </w:r>
      <w:r w:rsidRPr="00834061">
        <w:rPr>
          <w:rFonts w:asciiTheme="minorHAnsi" w:hAnsiTheme="minorHAnsi"/>
          <w:sz w:val="28"/>
          <w:szCs w:val="28"/>
        </w:rPr>
        <w:t xml:space="preserve">. Los feriados son aquellos que la ley indica como tales (Ley 2977 D.O. 01/02/1915 y modificaciones), incluyendo el feriado judicial que va desde el </w:t>
      </w:r>
      <w:r w:rsidRPr="00834061">
        <w:rPr>
          <w:rFonts w:asciiTheme="minorHAnsi" w:hAnsiTheme="minorHAnsi"/>
          <w:sz w:val="28"/>
          <w:szCs w:val="28"/>
        </w:rPr>
        <w:lastRenderedPageBreak/>
        <w:t>1 de febrero al primer día hábil de marzo, conforme lo dispone el art.313 inc.1º del COT.</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La regla general es que las actuaciones judiciales realizadas fuera de estos días y horas hábiles son nulas. No obstante lo anterior, le ley procesal establece excepciones: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1.- El art.60 inc.1º CPC. permite que los tribunales, a solicitud de parte, puedan habilitar días y horas inhábiles si hay causas urgentes que lo exijan. Será urgente el caso cuando la dilación de la actuación pueda causar grave perjuicio a los interesados o a la recta administración de justicia, o hacer ilusoria una providencia judicial.</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Esta facultad que otorga la ley no debe confundirse con la habilitación de feriado a que se refiere el art.314 del COT.</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2.- El art.708 CPC. establece que para practicar notificaciones en los juicios de mínima cuantía son horas hábiles las comprendidas entre las 6:00 y las 20:00 horas de todos los días del año.</w:t>
      </w:r>
    </w:p>
    <w:p w:rsidR="007B7C5F" w:rsidRPr="00834061" w:rsidRDefault="002614D5" w:rsidP="007B7C5F">
      <w:pPr>
        <w:spacing w:after="180" w:line="360" w:lineRule="auto"/>
        <w:rPr>
          <w:rFonts w:asciiTheme="minorHAnsi" w:hAnsiTheme="minorHAnsi"/>
          <w:sz w:val="28"/>
          <w:szCs w:val="28"/>
        </w:rPr>
      </w:pPr>
      <w:r w:rsidRPr="00834061">
        <w:rPr>
          <w:rFonts w:asciiTheme="minorHAnsi" w:hAnsiTheme="minorHAnsi"/>
          <w:sz w:val="28"/>
          <w:szCs w:val="28"/>
        </w:rPr>
        <w:t>3.- La notificació</w:t>
      </w:r>
      <w:r w:rsidR="007B7C5F" w:rsidRPr="00834061">
        <w:rPr>
          <w:rFonts w:asciiTheme="minorHAnsi" w:hAnsiTheme="minorHAnsi"/>
          <w:sz w:val="28"/>
          <w:szCs w:val="28"/>
        </w:rPr>
        <w:t>n persona</w:t>
      </w:r>
      <w:r w:rsidRPr="00834061">
        <w:rPr>
          <w:rFonts w:asciiTheme="minorHAnsi" w:hAnsiTheme="minorHAnsi"/>
          <w:sz w:val="28"/>
          <w:szCs w:val="28"/>
        </w:rPr>
        <w:t>l se puede hacer en cualquier dí</w:t>
      </w:r>
      <w:r w:rsidR="007B7C5F" w:rsidRPr="00834061">
        <w:rPr>
          <w:rFonts w:asciiTheme="minorHAnsi" w:hAnsiTheme="minorHAnsi"/>
          <w:sz w:val="28"/>
          <w:szCs w:val="28"/>
        </w:rPr>
        <w:t>a y a cualquier hora en los lugares o recintos públicos. Art.41 inc.1 CPC</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4.- La notificación personal puede hacerse en cualquier día, entre las 6 y las 22 horas, cuando se hace en la morada o lugar donde pernocta el notificado o en el lugar en que habitualmente ejerce su profesión, industria o empleo</w:t>
      </w:r>
      <w:r w:rsidR="002614D5" w:rsidRPr="00834061">
        <w:rPr>
          <w:rFonts w:asciiTheme="minorHAnsi" w:hAnsiTheme="minorHAnsi"/>
          <w:sz w:val="28"/>
          <w:szCs w:val="28"/>
        </w:rPr>
        <w:t>. Si el día es inhá</w:t>
      </w:r>
      <w:r w:rsidRPr="00834061">
        <w:rPr>
          <w:rFonts w:asciiTheme="minorHAnsi" w:hAnsiTheme="minorHAnsi"/>
          <w:sz w:val="28"/>
          <w:szCs w:val="28"/>
        </w:rPr>
        <w:t>bil los plazos comienz</w:t>
      </w:r>
      <w:r w:rsidR="002614D5" w:rsidRPr="00834061">
        <w:rPr>
          <w:rFonts w:asciiTheme="minorHAnsi" w:hAnsiTheme="minorHAnsi"/>
          <w:sz w:val="28"/>
          <w:szCs w:val="28"/>
        </w:rPr>
        <w:t>an a correr a las 0 horas del día siguiente há</w:t>
      </w:r>
      <w:r w:rsidRPr="00834061">
        <w:rPr>
          <w:rFonts w:asciiTheme="minorHAnsi" w:hAnsiTheme="minorHAnsi"/>
          <w:sz w:val="28"/>
          <w:szCs w:val="28"/>
        </w:rPr>
        <w:t>bil. Art.41 inc. 2º y 3º.</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5.- En los procesos </w:t>
      </w:r>
      <w:r w:rsidRPr="00834061">
        <w:rPr>
          <w:rFonts w:asciiTheme="minorHAnsi" w:hAnsiTheme="minorHAnsi"/>
          <w:sz w:val="28"/>
          <w:szCs w:val="28"/>
          <w:u w:val="single"/>
        </w:rPr>
        <w:t>criminales no hay día ni horas inhábiles</w:t>
      </w:r>
      <w:r w:rsidRPr="00834061">
        <w:rPr>
          <w:rFonts w:asciiTheme="minorHAnsi" w:hAnsiTheme="minorHAnsi"/>
          <w:sz w:val="28"/>
          <w:szCs w:val="28"/>
        </w:rPr>
        <w:t>, ni se suspenden los plazos por la interposición de días feriados.(art.14 CPP)</w:t>
      </w:r>
    </w:p>
    <w:p w:rsidR="007B7C5F" w:rsidRPr="00834061" w:rsidRDefault="007B7C5F" w:rsidP="007B7C5F">
      <w:pPr>
        <w:spacing w:after="180" w:line="360" w:lineRule="auto"/>
        <w:rPr>
          <w:rFonts w:asciiTheme="minorHAnsi" w:hAnsiTheme="minorHAnsi"/>
          <w:sz w:val="28"/>
          <w:szCs w:val="28"/>
          <w:u w:val="single"/>
        </w:rPr>
      </w:pPr>
      <w:r w:rsidRPr="00834061">
        <w:rPr>
          <w:rFonts w:asciiTheme="minorHAnsi" w:hAnsiTheme="minorHAnsi"/>
          <w:sz w:val="28"/>
          <w:szCs w:val="28"/>
        </w:rPr>
        <w:t xml:space="preserve">2.3 </w:t>
      </w:r>
      <w:r w:rsidRPr="00834061">
        <w:rPr>
          <w:rFonts w:asciiTheme="minorHAnsi" w:hAnsiTheme="minorHAnsi"/>
          <w:b/>
          <w:sz w:val="28"/>
          <w:szCs w:val="28"/>
          <w:u w:val="single"/>
        </w:rPr>
        <w:t xml:space="preserve">Debe dejarse testimonio </w:t>
      </w:r>
      <w:r w:rsidR="002614D5" w:rsidRPr="00834061">
        <w:rPr>
          <w:rFonts w:asciiTheme="minorHAnsi" w:hAnsiTheme="minorHAnsi"/>
          <w:b/>
          <w:sz w:val="28"/>
          <w:szCs w:val="28"/>
          <w:u w:val="single"/>
        </w:rPr>
        <w:t xml:space="preserve">escrito </w:t>
      </w:r>
      <w:r w:rsidRPr="00834061">
        <w:rPr>
          <w:rFonts w:asciiTheme="minorHAnsi" w:hAnsiTheme="minorHAnsi"/>
          <w:b/>
          <w:sz w:val="28"/>
          <w:szCs w:val="28"/>
          <w:u w:val="single"/>
        </w:rPr>
        <w:t>en el expediente</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De toda actuación debe dejarse testimonio escrito en el expediente (art.61 CPC.) Al efecto, debe expresarse:</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lugar, día, mes y año en que se verifique esta actuación.</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también debe constar las formalidades con que se haya procedido.</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y las demás indicaciones que la ley o el tribunal dispongan.</w:t>
      </w:r>
    </w:p>
    <w:p w:rsidR="007B7C5F" w:rsidRPr="00834061" w:rsidRDefault="002614D5" w:rsidP="007B7C5F">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w:t>
      </w:r>
      <w:r w:rsidR="007B7C5F" w:rsidRPr="00834061">
        <w:rPr>
          <w:rFonts w:asciiTheme="minorHAnsi" w:hAnsiTheme="minorHAnsi"/>
          <w:sz w:val="28"/>
          <w:szCs w:val="28"/>
        </w:rPr>
        <w:t>Después de haberse realizado esta actuación y previa lectura firman las personas que hayan intervenido en ella.</w:t>
      </w:r>
      <w:r w:rsidRPr="00834061">
        <w:rPr>
          <w:rFonts w:asciiTheme="minorHAnsi" w:hAnsiTheme="minorHAnsi"/>
          <w:sz w:val="28"/>
          <w:szCs w:val="28"/>
        </w:rPr>
        <w:t xml:space="preserve"> </w:t>
      </w:r>
      <w:r w:rsidR="007B7C5F" w:rsidRPr="00834061">
        <w:rPr>
          <w:rFonts w:asciiTheme="minorHAnsi" w:hAnsiTheme="minorHAnsi"/>
          <w:sz w:val="28"/>
          <w:szCs w:val="28"/>
        </w:rPr>
        <w:t>Si una no sabe o no quiere firmar se deja constancia de esta situación.   En el caso en que alguno no sabe firmar puede dejar su impresión digital pulgar como señal de afirmación.</w:t>
      </w:r>
    </w:p>
    <w:p w:rsidR="007B7C5F" w:rsidRPr="00834061" w:rsidRDefault="007B7C5F" w:rsidP="007B7C5F">
      <w:pPr>
        <w:spacing w:after="180" w:line="360" w:lineRule="auto"/>
        <w:rPr>
          <w:rFonts w:asciiTheme="minorHAnsi" w:hAnsiTheme="minorHAnsi"/>
          <w:sz w:val="28"/>
          <w:szCs w:val="28"/>
          <w:u w:val="single"/>
        </w:rPr>
      </w:pPr>
      <w:r w:rsidRPr="00834061">
        <w:rPr>
          <w:rFonts w:asciiTheme="minorHAnsi" w:hAnsiTheme="minorHAnsi"/>
          <w:sz w:val="28"/>
          <w:szCs w:val="28"/>
        </w:rPr>
        <w:t xml:space="preserve">2.4. </w:t>
      </w:r>
      <w:r w:rsidRPr="00834061">
        <w:rPr>
          <w:rFonts w:asciiTheme="minorHAnsi" w:hAnsiTheme="minorHAnsi"/>
          <w:b/>
          <w:sz w:val="28"/>
          <w:szCs w:val="28"/>
          <w:u w:val="single"/>
        </w:rPr>
        <w:t>Autorizada por funcionario competente</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Fuera de la constancia ya descrita va a firmar, a autorizar esa actuación el funcionario que deba dar fe para la validez de esa actuación (art.61 inc.3º CPC.) Si falta esa autorización la resolución es ineficaz.</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Ejemplos: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el art.380 N° 2 COT., según el cual es el secretario del tribunal el que debe autorizar las resoluciones que dicta el juez y que recaen en las presentaciones que hacen las partes.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el art.390 inc. 2º COT., según el cual son los receptores los que deben actuar como ministros de fe en la recepción de la testifical y la absolución de posiciones.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3.</w:t>
      </w:r>
      <w:r w:rsidRPr="00834061">
        <w:rPr>
          <w:rFonts w:asciiTheme="minorHAnsi" w:hAnsiTheme="minorHAnsi"/>
          <w:sz w:val="28"/>
          <w:szCs w:val="28"/>
          <w:u w:val="single"/>
        </w:rPr>
        <w:t xml:space="preserve"> </w:t>
      </w:r>
      <w:r w:rsidRPr="00834061">
        <w:rPr>
          <w:rFonts w:asciiTheme="minorHAnsi" w:hAnsiTheme="minorHAnsi"/>
          <w:b/>
          <w:sz w:val="28"/>
          <w:szCs w:val="28"/>
          <w:u w:val="single"/>
        </w:rPr>
        <w:t>Actuaciones judiciales especialmente reglamentadas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Fuera de los requisitos comunes a toda actuación judicial el legislador procesal reglamenta en forma especial dos de ellas:</w:t>
      </w:r>
    </w:p>
    <w:p w:rsidR="007B7C5F" w:rsidRPr="00834061" w:rsidRDefault="007B7C5F" w:rsidP="007B7C5F">
      <w:pPr>
        <w:spacing w:after="180" w:line="360" w:lineRule="auto"/>
        <w:rPr>
          <w:rFonts w:asciiTheme="minorHAnsi" w:hAnsiTheme="minorHAnsi"/>
          <w:b/>
          <w:sz w:val="28"/>
          <w:szCs w:val="28"/>
          <w:u w:val="single"/>
        </w:rPr>
      </w:pPr>
      <w:r w:rsidRPr="00834061">
        <w:rPr>
          <w:rFonts w:asciiTheme="minorHAnsi" w:hAnsiTheme="minorHAnsi"/>
          <w:sz w:val="28"/>
          <w:szCs w:val="28"/>
        </w:rPr>
        <w:t xml:space="preserve">1. </w:t>
      </w:r>
      <w:r w:rsidRPr="00834061">
        <w:rPr>
          <w:rFonts w:asciiTheme="minorHAnsi" w:hAnsiTheme="minorHAnsi"/>
          <w:b/>
          <w:sz w:val="28"/>
          <w:szCs w:val="28"/>
          <w:u w:val="single"/>
        </w:rPr>
        <w:t>Actuaciones en debe tomarse o prestarse juramento</w:t>
      </w:r>
      <w:r w:rsidR="002614D5" w:rsidRPr="00834061">
        <w:rPr>
          <w:rFonts w:asciiTheme="minorHAnsi" w:hAnsiTheme="minorHAnsi"/>
          <w:sz w:val="28"/>
          <w:szCs w:val="28"/>
        </w:rPr>
        <w:t xml:space="preserve"> (art.62 CPC)</w:t>
      </w:r>
    </w:p>
    <w:p w:rsidR="007B7C5F" w:rsidRPr="00834061" w:rsidRDefault="002614D5"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Siempre que en una actuación haya de tomarse juramento a alguno de los concurrentes, el funcionario que va a autorizar esa actuación debe interrogarle al tenor de una de las siguientes fórmulas – según la actuación de que se trate - : "juráis por dios decir verdad acerca de lo qu</w:t>
      </w:r>
      <w:r w:rsidRPr="00834061">
        <w:rPr>
          <w:rFonts w:asciiTheme="minorHAnsi" w:hAnsiTheme="minorHAnsi"/>
          <w:sz w:val="28"/>
          <w:szCs w:val="28"/>
        </w:rPr>
        <w:t>e se os va a preguntar", o “jurá</w:t>
      </w:r>
      <w:r w:rsidR="007B7C5F" w:rsidRPr="00834061">
        <w:rPr>
          <w:rFonts w:asciiTheme="minorHAnsi" w:hAnsiTheme="minorHAnsi"/>
          <w:sz w:val="28"/>
          <w:szCs w:val="28"/>
        </w:rPr>
        <w:t>is por Dios desempeñar fielmente el cargo que se os confía?”, debiendo responderse “si, juro”. De ese juramento hay que dejar testimonio en los autos.</w:t>
      </w:r>
    </w:p>
    <w:p w:rsidR="007B7C5F" w:rsidRPr="00834061" w:rsidRDefault="007B7C5F" w:rsidP="007B7C5F">
      <w:pPr>
        <w:spacing w:after="180" w:line="360" w:lineRule="auto"/>
        <w:rPr>
          <w:rFonts w:asciiTheme="minorHAnsi" w:hAnsiTheme="minorHAnsi"/>
          <w:sz w:val="28"/>
          <w:szCs w:val="28"/>
          <w:u w:val="single"/>
        </w:rPr>
      </w:pPr>
      <w:r w:rsidRPr="00834061">
        <w:rPr>
          <w:rFonts w:asciiTheme="minorHAnsi" w:hAnsiTheme="minorHAnsi"/>
          <w:sz w:val="28"/>
          <w:szCs w:val="28"/>
        </w:rPr>
        <w:t xml:space="preserve">2. </w:t>
      </w:r>
      <w:r w:rsidRPr="00834061">
        <w:rPr>
          <w:rFonts w:asciiTheme="minorHAnsi" w:hAnsiTheme="minorHAnsi"/>
          <w:b/>
          <w:sz w:val="28"/>
          <w:szCs w:val="28"/>
          <w:u w:val="single"/>
        </w:rPr>
        <w:t>Actuacione</w:t>
      </w:r>
      <w:r w:rsidR="002614D5" w:rsidRPr="00834061">
        <w:rPr>
          <w:rFonts w:asciiTheme="minorHAnsi" w:hAnsiTheme="minorHAnsi"/>
          <w:b/>
          <w:sz w:val="28"/>
          <w:szCs w:val="28"/>
          <w:u w:val="single"/>
        </w:rPr>
        <w:t>s en que debe intervenir un inté</w:t>
      </w:r>
      <w:r w:rsidRPr="00834061">
        <w:rPr>
          <w:rFonts w:asciiTheme="minorHAnsi" w:hAnsiTheme="minorHAnsi"/>
          <w:b/>
          <w:sz w:val="28"/>
          <w:szCs w:val="28"/>
          <w:u w:val="single"/>
        </w:rPr>
        <w:t>rprete</w:t>
      </w:r>
      <w:r w:rsidR="002614D5" w:rsidRPr="00834061">
        <w:rPr>
          <w:rFonts w:asciiTheme="minorHAnsi" w:hAnsiTheme="minorHAnsi"/>
          <w:sz w:val="28"/>
          <w:szCs w:val="28"/>
        </w:rPr>
        <w:t xml:space="preserve"> (art.63 CPC)</w:t>
      </w:r>
    </w:p>
    <w:p w:rsidR="007B7C5F" w:rsidRPr="00834061" w:rsidRDefault="002614D5"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Cuando una actuación judicial requiera la intervención de un intérprete, </w:t>
      </w:r>
      <w:r w:rsidR="007B7C5F" w:rsidRPr="00834061">
        <w:rPr>
          <w:rFonts w:asciiTheme="minorHAnsi" w:hAnsiTheme="minorHAnsi"/>
          <w:sz w:val="28"/>
          <w:szCs w:val="28"/>
        </w:rPr>
        <w:t>debe</w:t>
      </w:r>
      <w:r w:rsidRPr="00834061">
        <w:rPr>
          <w:rFonts w:asciiTheme="minorHAnsi" w:hAnsiTheme="minorHAnsi"/>
          <w:sz w:val="28"/>
          <w:szCs w:val="28"/>
        </w:rPr>
        <w:t>rá recurrirse al intérprete oficial si es que lo hay;</w:t>
      </w:r>
      <w:r w:rsidR="007B7C5F" w:rsidRPr="00834061">
        <w:rPr>
          <w:rFonts w:asciiTheme="minorHAnsi" w:hAnsiTheme="minorHAnsi"/>
          <w:sz w:val="28"/>
          <w:szCs w:val="28"/>
        </w:rPr>
        <w:t xml:space="preserve"> si no lo hay al que designe el tr</w:t>
      </w:r>
      <w:r w:rsidRPr="00834061">
        <w:rPr>
          <w:rFonts w:asciiTheme="minorHAnsi" w:hAnsiTheme="minorHAnsi"/>
          <w:sz w:val="28"/>
          <w:szCs w:val="28"/>
        </w:rPr>
        <w:t xml:space="preserve">ibunal en </w:t>
      </w:r>
      <w:r w:rsidRPr="00834061">
        <w:rPr>
          <w:rFonts w:asciiTheme="minorHAnsi" w:hAnsiTheme="minorHAnsi"/>
          <w:sz w:val="28"/>
          <w:szCs w:val="28"/>
        </w:rPr>
        <w:lastRenderedPageBreak/>
        <w:t>tal carácter. Ese inté</w:t>
      </w:r>
      <w:r w:rsidR="007B7C5F" w:rsidRPr="00834061">
        <w:rPr>
          <w:rFonts w:asciiTheme="minorHAnsi" w:hAnsiTheme="minorHAnsi"/>
          <w:sz w:val="28"/>
          <w:szCs w:val="28"/>
        </w:rPr>
        <w:t>rprete debe reunir las condiciones necesarias para ser perito y tiene el carácter de ministro de fe.</w:t>
      </w:r>
    </w:p>
    <w:p w:rsidR="007B7C5F" w:rsidRPr="00834061" w:rsidRDefault="002614D5"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Antes de llevar a cabo la diligencia debe prestar juramento para el fiel desempeño de su cargo al tenor del art.62 CPC.</w:t>
      </w:r>
    </w:p>
    <w:p w:rsidR="007B7C5F" w:rsidRPr="00834061" w:rsidRDefault="007B7C5F" w:rsidP="007B7C5F">
      <w:pPr>
        <w:spacing w:after="180" w:line="360" w:lineRule="auto"/>
        <w:rPr>
          <w:rFonts w:asciiTheme="minorHAnsi" w:hAnsiTheme="minorHAnsi"/>
          <w:sz w:val="28"/>
          <w:szCs w:val="28"/>
          <w:u w:val="single"/>
        </w:rPr>
      </w:pPr>
      <w:r w:rsidRPr="00834061">
        <w:rPr>
          <w:rFonts w:asciiTheme="minorHAnsi" w:hAnsiTheme="minorHAnsi"/>
          <w:sz w:val="28"/>
          <w:szCs w:val="28"/>
        </w:rPr>
        <w:t xml:space="preserve">3. </w:t>
      </w:r>
      <w:r w:rsidRPr="00834061">
        <w:rPr>
          <w:rFonts w:asciiTheme="minorHAnsi" w:hAnsiTheme="minorHAnsi"/>
          <w:b/>
          <w:sz w:val="28"/>
          <w:szCs w:val="28"/>
          <w:u w:val="single"/>
        </w:rPr>
        <w:t>E</w:t>
      </w:r>
      <w:r w:rsidR="002614D5" w:rsidRPr="00834061">
        <w:rPr>
          <w:rFonts w:asciiTheme="minorHAnsi" w:hAnsiTheme="minorHAnsi"/>
          <w:b/>
          <w:sz w:val="28"/>
          <w:szCs w:val="28"/>
          <w:u w:val="single"/>
        </w:rPr>
        <w:t>xhortos o competencia delegada</w:t>
      </w:r>
      <w:r w:rsidRPr="00834061">
        <w:rPr>
          <w:rFonts w:asciiTheme="minorHAnsi" w:hAnsiTheme="minorHAnsi"/>
          <w:sz w:val="28"/>
          <w:szCs w:val="28"/>
        </w:rPr>
        <w:t xml:space="preserve"> (arts.71 y sgtes.</w:t>
      </w:r>
      <w:r w:rsidR="002614D5" w:rsidRPr="00834061">
        <w:rPr>
          <w:rFonts w:asciiTheme="minorHAnsi" w:hAnsiTheme="minorHAnsi"/>
          <w:sz w:val="28"/>
          <w:szCs w:val="28"/>
        </w:rPr>
        <w:t xml:space="preserve"> CPC</w:t>
      </w:r>
      <w:r w:rsidRPr="00834061">
        <w:rPr>
          <w:rFonts w:asciiTheme="minorHAnsi" w:hAnsiTheme="minorHAnsi"/>
          <w:sz w:val="28"/>
          <w:szCs w:val="28"/>
        </w:rPr>
        <w:t>)</w:t>
      </w:r>
    </w:p>
    <w:p w:rsidR="007B7C5F" w:rsidRPr="00834061" w:rsidRDefault="002614D5"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Decíamos que l</w:t>
      </w:r>
      <w:r w:rsidR="007B7C5F" w:rsidRPr="00834061">
        <w:rPr>
          <w:rFonts w:asciiTheme="minorHAnsi" w:hAnsiTheme="minorHAnsi"/>
          <w:sz w:val="28"/>
          <w:szCs w:val="28"/>
        </w:rPr>
        <w:t xml:space="preserve">as actuaciones judiciales deben realizarse por el funcionario competente, pero </w:t>
      </w:r>
      <w:r w:rsidRPr="00834061">
        <w:rPr>
          <w:rFonts w:asciiTheme="minorHAnsi" w:hAnsiTheme="minorHAnsi"/>
          <w:sz w:val="28"/>
          <w:szCs w:val="28"/>
        </w:rPr>
        <w:t xml:space="preserve">que excepcionalmente algunas actuaciones </w:t>
      </w:r>
      <w:r w:rsidR="007B7C5F" w:rsidRPr="00834061">
        <w:rPr>
          <w:rFonts w:asciiTheme="minorHAnsi" w:hAnsiTheme="minorHAnsi"/>
          <w:sz w:val="28"/>
          <w:szCs w:val="28"/>
        </w:rPr>
        <w:t xml:space="preserve">pueden delegarse. </w:t>
      </w:r>
      <w:r w:rsidR="00FA19F4" w:rsidRPr="00834061">
        <w:rPr>
          <w:rFonts w:asciiTheme="minorHAnsi" w:hAnsiTheme="minorHAnsi"/>
          <w:sz w:val="28"/>
          <w:szCs w:val="28"/>
        </w:rPr>
        <w:t xml:space="preserve">Uno de esos casos es el </w:t>
      </w:r>
      <w:r w:rsidR="00FA19F4" w:rsidRPr="00834061">
        <w:rPr>
          <w:rFonts w:asciiTheme="minorHAnsi" w:hAnsiTheme="minorHAnsi"/>
          <w:b/>
          <w:sz w:val="28"/>
          <w:szCs w:val="28"/>
        </w:rPr>
        <w:t>exhorto</w:t>
      </w:r>
      <w:r w:rsidR="00FA19F4" w:rsidRPr="00834061">
        <w:rPr>
          <w:rFonts w:asciiTheme="minorHAnsi" w:hAnsiTheme="minorHAnsi"/>
          <w:sz w:val="28"/>
          <w:szCs w:val="28"/>
        </w:rPr>
        <w:t xml:space="preserve">, que va a permitir efectuar una o más </w:t>
      </w:r>
      <w:r w:rsidR="007B7C5F" w:rsidRPr="00834061">
        <w:rPr>
          <w:rFonts w:asciiTheme="minorHAnsi" w:hAnsiTheme="minorHAnsi"/>
          <w:sz w:val="28"/>
          <w:szCs w:val="28"/>
        </w:rPr>
        <w:t>actuaciones judiciales en un lugar distinto a aquel en que se tramita el litigio se logra mediante una comunicación que envía el tribunal que está conociendo de la causa a aquel otro en cuya jurisdicción debe practicarse.</w:t>
      </w:r>
    </w:p>
    <w:p w:rsidR="007B7C5F" w:rsidRPr="00834061" w:rsidRDefault="00FA19F4" w:rsidP="007B7C5F">
      <w:pPr>
        <w:spacing w:after="180" w:line="360" w:lineRule="auto"/>
        <w:rPr>
          <w:rFonts w:asciiTheme="minorHAnsi" w:hAnsiTheme="minorHAnsi"/>
          <w:sz w:val="28"/>
          <w:szCs w:val="28"/>
          <w:u w:val="single"/>
        </w:rPr>
      </w:pPr>
      <w:r w:rsidRPr="00834061">
        <w:rPr>
          <w:rFonts w:asciiTheme="minorHAnsi" w:hAnsiTheme="minorHAnsi"/>
          <w:sz w:val="28"/>
          <w:szCs w:val="28"/>
        </w:rPr>
        <w:t>3.1</w:t>
      </w:r>
      <w:r w:rsidR="007B7C5F" w:rsidRPr="00834061">
        <w:rPr>
          <w:rFonts w:asciiTheme="minorHAnsi" w:hAnsiTheme="minorHAnsi"/>
          <w:sz w:val="28"/>
          <w:szCs w:val="28"/>
        </w:rPr>
        <w:t xml:space="preserve">. </w:t>
      </w:r>
      <w:r w:rsidR="007B7C5F" w:rsidRPr="00834061">
        <w:rPr>
          <w:rFonts w:asciiTheme="minorHAnsi" w:hAnsiTheme="minorHAnsi"/>
          <w:b/>
          <w:sz w:val="28"/>
          <w:szCs w:val="28"/>
          <w:u w:val="single"/>
        </w:rPr>
        <w:t>Concepto</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 xml:space="preserve">Es el </w:t>
      </w:r>
      <w:r w:rsidRPr="00834061">
        <w:rPr>
          <w:rFonts w:asciiTheme="minorHAnsi" w:hAnsiTheme="minorHAnsi"/>
          <w:sz w:val="28"/>
          <w:szCs w:val="28"/>
        </w:rPr>
        <w:t xml:space="preserve">AJP </w:t>
      </w:r>
      <w:r w:rsidR="007B7C5F" w:rsidRPr="00834061">
        <w:rPr>
          <w:rFonts w:asciiTheme="minorHAnsi" w:hAnsiTheme="minorHAnsi"/>
          <w:sz w:val="28"/>
          <w:szCs w:val="28"/>
        </w:rPr>
        <w:t>efectuado por el tribunal que conoce un asunto, quien envía una comunicación a otro, solicitándole que practique u ordene practicar una actuación que debe realizarse el territorio de este</w:t>
      </w:r>
      <w:r w:rsidRPr="00834061">
        <w:rPr>
          <w:rFonts w:asciiTheme="minorHAnsi" w:hAnsiTheme="minorHAnsi"/>
          <w:sz w:val="28"/>
          <w:szCs w:val="28"/>
        </w:rPr>
        <w:t xml:space="preserve"> último</w:t>
      </w:r>
      <w:r w:rsidR="007B7C5F" w:rsidRPr="00834061">
        <w:rPr>
          <w:rFonts w:asciiTheme="minorHAnsi" w:hAnsiTheme="minorHAnsi"/>
          <w:sz w:val="28"/>
          <w:szCs w:val="28"/>
        </w:rPr>
        <w:t>.</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El exhorto se </w:t>
      </w:r>
      <w:r w:rsidR="007B7C5F" w:rsidRPr="00834061">
        <w:rPr>
          <w:rFonts w:asciiTheme="minorHAnsi" w:hAnsiTheme="minorHAnsi"/>
          <w:sz w:val="28"/>
          <w:szCs w:val="28"/>
        </w:rPr>
        <w:t xml:space="preserve">envía </w:t>
      </w:r>
      <w:r w:rsidRPr="00834061">
        <w:rPr>
          <w:rFonts w:asciiTheme="minorHAnsi" w:hAnsiTheme="minorHAnsi"/>
          <w:sz w:val="28"/>
          <w:szCs w:val="28"/>
        </w:rPr>
        <w:t xml:space="preserve">por </w:t>
      </w:r>
      <w:r w:rsidR="007B7C5F" w:rsidRPr="00834061">
        <w:rPr>
          <w:rFonts w:asciiTheme="minorHAnsi" w:hAnsiTheme="minorHAnsi"/>
          <w:sz w:val="28"/>
          <w:szCs w:val="28"/>
        </w:rPr>
        <w:t>el tribunal que conoce de la causa (t. exhortante) al del lugar en que haya de practicarse la diligencia (t. exhortado) cualquiera que sea la jerarquía de uno y otro.</w:t>
      </w:r>
    </w:p>
    <w:p w:rsidR="007B7C5F" w:rsidRPr="00834061" w:rsidRDefault="00FA19F4" w:rsidP="007B7C5F">
      <w:pPr>
        <w:spacing w:after="180" w:line="360" w:lineRule="auto"/>
        <w:rPr>
          <w:rFonts w:asciiTheme="minorHAnsi" w:hAnsiTheme="minorHAnsi"/>
          <w:sz w:val="28"/>
          <w:szCs w:val="28"/>
          <w:u w:val="single"/>
        </w:rPr>
      </w:pPr>
      <w:r w:rsidRPr="00834061">
        <w:rPr>
          <w:rFonts w:asciiTheme="minorHAnsi" w:hAnsiTheme="minorHAnsi"/>
          <w:sz w:val="28"/>
          <w:szCs w:val="28"/>
        </w:rPr>
        <w:t>3.</w:t>
      </w:r>
      <w:r w:rsidR="007B7C5F" w:rsidRPr="00834061">
        <w:rPr>
          <w:rFonts w:asciiTheme="minorHAnsi" w:hAnsiTheme="minorHAnsi"/>
          <w:sz w:val="28"/>
          <w:szCs w:val="28"/>
        </w:rPr>
        <w:t xml:space="preserve">2. </w:t>
      </w:r>
      <w:r w:rsidR="007B7C5F" w:rsidRPr="00834061">
        <w:rPr>
          <w:rFonts w:asciiTheme="minorHAnsi" w:hAnsiTheme="minorHAnsi"/>
          <w:b/>
          <w:sz w:val="28"/>
          <w:szCs w:val="28"/>
          <w:u w:val="single"/>
        </w:rPr>
        <w:t>Contenido del exhorto</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3.2.</w:t>
      </w:r>
      <w:r w:rsidR="007B7C5F" w:rsidRPr="00834061">
        <w:rPr>
          <w:rFonts w:asciiTheme="minorHAnsi" w:hAnsiTheme="minorHAnsi"/>
          <w:sz w:val="28"/>
          <w:szCs w:val="28"/>
        </w:rPr>
        <w:t>1. Escritos, documentos y explicaciones necesarias</w:t>
      </w:r>
      <w:r w:rsidRPr="00834061">
        <w:rPr>
          <w:rFonts w:asciiTheme="minorHAnsi" w:hAnsiTheme="minorHAnsi"/>
          <w:sz w:val="28"/>
          <w:szCs w:val="28"/>
        </w:rPr>
        <w:t xml:space="preserve">: </w:t>
      </w:r>
      <w:r w:rsidR="007B7C5F" w:rsidRPr="00834061">
        <w:rPr>
          <w:rFonts w:asciiTheme="minorHAnsi" w:hAnsiTheme="minorHAnsi"/>
          <w:sz w:val="28"/>
          <w:szCs w:val="28"/>
        </w:rPr>
        <w:t>El exhorto debe contener en primer término, los escritos, decretos y explicaciones necesarios para que el tribunal que lo recibe quede en condicion</w:t>
      </w:r>
      <w:r w:rsidRPr="00834061">
        <w:rPr>
          <w:rFonts w:asciiTheme="minorHAnsi" w:hAnsiTheme="minorHAnsi"/>
          <w:sz w:val="28"/>
          <w:szCs w:val="28"/>
        </w:rPr>
        <w:t>es de practicar u ordenar la prá</w:t>
      </w:r>
      <w:r w:rsidR="007B7C5F" w:rsidRPr="00834061">
        <w:rPr>
          <w:rFonts w:asciiTheme="minorHAnsi" w:hAnsiTheme="minorHAnsi"/>
          <w:sz w:val="28"/>
          <w:szCs w:val="28"/>
        </w:rPr>
        <w:t>ctica de la diligencia que se le encomienda. Art.71 inc.2º.</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3.2.</w:t>
      </w:r>
      <w:r w:rsidR="007B7C5F" w:rsidRPr="00834061">
        <w:rPr>
          <w:rFonts w:asciiTheme="minorHAnsi" w:hAnsiTheme="minorHAnsi"/>
          <w:sz w:val="28"/>
          <w:szCs w:val="28"/>
        </w:rPr>
        <w:t>2. Firmas del juez y secretario</w:t>
      </w:r>
      <w:r w:rsidRPr="00834061">
        <w:rPr>
          <w:rFonts w:asciiTheme="minorHAnsi" w:hAnsiTheme="minorHAnsi"/>
          <w:sz w:val="28"/>
          <w:szCs w:val="28"/>
        </w:rPr>
        <w:t xml:space="preserve">: </w:t>
      </w:r>
      <w:r w:rsidR="007B7C5F" w:rsidRPr="00834061">
        <w:rPr>
          <w:rFonts w:asciiTheme="minorHAnsi" w:hAnsiTheme="minorHAnsi"/>
          <w:sz w:val="28"/>
          <w:szCs w:val="28"/>
        </w:rPr>
        <w:t>El exhorto debe ser firmado por el juez, y si el tribunal es colegiado por su presidente. Art.72. Debe llevar además la firma del secretario del respectivo tribunal.</w:t>
      </w:r>
    </w:p>
    <w:p w:rsidR="007B7C5F" w:rsidRPr="00834061" w:rsidRDefault="00FA19F4" w:rsidP="007B7C5F">
      <w:pPr>
        <w:spacing w:after="180" w:line="360" w:lineRule="auto"/>
        <w:rPr>
          <w:rFonts w:asciiTheme="minorHAnsi" w:hAnsiTheme="minorHAnsi"/>
          <w:b/>
          <w:sz w:val="28"/>
          <w:szCs w:val="28"/>
          <w:u w:val="single"/>
        </w:rPr>
      </w:pPr>
      <w:r w:rsidRPr="00834061">
        <w:rPr>
          <w:rFonts w:asciiTheme="minorHAnsi" w:hAnsiTheme="minorHAnsi"/>
          <w:sz w:val="28"/>
          <w:szCs w:val="28"/>
        </w:rPr>
        <w:t>3.</w:t>
      </w:r>
      <w:r w:rsidR="007B7C5F" w:rsidRPr="00834061">
        <w:rPr>
          <w:rFonts w:asciiTheme="minorHAnsi" w:hAnsiTheme="minorHAnsi"/>
          <w:sz w:val="28"/>
          <w:szCs w:val="28"/>
        </w:rPr>
        <w:t xml:space="preserve">3. </w:t>
      </w:r>
      <w:r w:rsidR="007B7C5F" w:rsidRPr="00834061">
        <w:rPr>
          <w:rFonts w:asciiTheme="minorHAnsi" w:hAnsiTheme="minorHAnsi"/>
          <w:b/>
          <w:sz w:val="28"/>
          <w:szCs w:val="28"/>
          <w:u w:val="single"/>
        </w:rPr>
        <w:t>Diligenciamiento</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w:t>
      </w:r>
      <w:r w:rsidR="007B7C5F" w:rsidRPr="00834061">
        <w:rPr>
          <w:rFonts w:asciiTheme="minorHAnsi" w:hAnsiTheme="minorHAnsi"/>
          <w:sz w:val="28"/>
          <w:szCs w:val="28"/>
        </w:rPr>
        <w:t>Puede diligenciar este exhorto el encargado de la parte que solicita la comunicación, siempre que en ese exhorto se indique el nombre de ese encargado o simplemente que se haga una referencia genérica en cuanto a que el exhorto en cuestión puede diligenciarlo el que lo presente o cualquier otra persona. Así lo indica el art.73 CPC.</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La ley 18.120 en su art.2 inc.5º señala que la persona que va a diligenciar un exhorto debe tener la capacidad para actuar en juicio, el ius postulandi. Esa calidad es menester acreditarla ante el tribunal exhortado.</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El exhorto se dirige directamente al tribunal exhortado, no hay ningún intermediario entre ambos tribunales, se comunican directamente.</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El tribunal exhortado una vez que rec</w:t>
      </w:r>
      <w:r w:rsidRPr="00834061">
        <w:rPr>
          <w:rFonts w:asciiTheme="minorHAnsi" w:hAnsiTheme="minorHAnsi"/>
          <w:sz w:val="28"/>
          <w:szCs w:val="28"/>
        </w:rPr>
        <w:t xml:space="preserve">ibe </w:t>
      </w:r>
      <w:r w:rsidR="007B7C5F" w:rsidRPr="00834061">
        <w:rPr>
          <w:rFonts w:asciiTheme="minorHAnsi" w:hAnsiTheme="minorHAnsi"/>
          <w:sz w:val="28"/>
          <w:szCs w:val="28"/>
        </w:rPr>
        <w:t>la comunicación está obligado a practicar o dar la orden para que se practique en su territorio las resoluciones que deben ejecutarse.</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Va a ordenar su cumplimiento en la forma que se ordena en el exhorto, no pudiendo ejecutar otras actuaciones sino aquellas necesarias para darle curso y habilitar al juez de la causa para que resuelva el asunto (art.71 inc.2º CPC).</w:t>
      </w:r>
    </w:p>
    <w:p w:rsidR="007B7C5F" w:rsidRPr="00834061" w:rsidRDefault="00FA19F4" w:rsidP="007B7C5F">
      <w:pPr>
        <w:spacing w:after="180" w:line="360" w:lineRule="auto"/>
        <w:rPr>
          <w:rFonts w:asciiTheme="minorHAnsi" w:hAnsiTheme="minorHAnsi"/>
          <w:sz w:val="28"/>
          <w:szCs w:val="28"/>
          <w:u w:val="single"/>
        </w:rPr>
      </w:pPr>
      <w:r w:rsidRPr="00834061">
        <w:rPr>
          <w:rFonts w:asciiTheme="minorHAnsi" w:hAnsiTheme="minorHAnsi"/>
          <w:sz w:val="28"/>
          <w:szCs w:val="28"/>
        </w:rPr>
        <w:t>3.</w:t>
      </w:r>
      <w:r w:rsidR="007B7C5F" w:rsidRPr="00834061">
        <w:rPr>
          <w:rFonts w:asciiTheme="minorHAnsi" w:hAnsiTheme="minorHAnsi"/>
          <w:sz w:val="28"/>
          <w:szCs w:val="28"/>
        </w:rPr>
        <w:t xml:space="preserve">4. </w:t>
      </w:r>
      <w:r w:rsidR="007B7C5F" w:rsidRPr="00834061">
        <w:rPr>
          <w:rFonts w:asciiTheme="minorHAnsi" w:hAnsiTheme="minorHAnsi"/>
          <w:b/>
          <w:sz w:val="28"/>
          <w:szCs w:val="28"/>
          <w:u w:val="single"/>
        </w:rPr>
        <w:t>Clasificaciones</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Estas comunicaciones son susceptibles de clasificarse en:</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3.4.</w:t>
      </w:r>
      <w:r w:rsidR="007B7C5F" w:rsidRPr="00834061">
        <w:rPr>
          <w:rFonts w:asciiTheme="minorHAnsi" w:hAnsiTheme="minorHAnsi"/>
          <w:sz w:val="28"/>
          <w:szCs w:val="28"/>
        </w:rPr>
        <w:t xml:space="preserve">1. </w:t>
      </w:r>
      <w:r w:rsidR="007B7C5F" w:rsidRPr="00834061">
        <w:rPr>
          <w:rFonts w:asciiTheme="minorHAnsi" w:hAnsiTheme="minorHAnsi"/>
          <w:b/>
          <w:sz w:val="28"/>
          <w:szCs w:val="28"/>
          <w:u w:val="single"/>
        </w:rPr>
        <w:t>Exhortos nacionales</w:t>
      </w:r>
      <w:r w:rsidRPr="00834061">
        <w:rPr>
          <w:rFonts w:asciiTheme="minorHAnsi" w:hAnsiTheme="minorHAnsi"/>
          <w:sz w:val="28"/>
          <w:szCs w:val="28"/>
        </w:rPr>
        <w:t>: que a su vez se subdividen en:</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a.-  </w:t>
      </w:r>
      <w:r w:rsidR="007B7C5F" w:rsidRPr="00834061">
        <w:rPr>
          <w:rFonts w:asciiTheme="minorHAnsi" w:hAnsiTheme="minorHAnsi"/>
          <w:b/>
          <w:sz w:val="28"/>
          <w:szCs w:val="28"/>
          <w:u w:val="single"/>
        </w:rPr>
        <w:t>Simple exhorto</w:t>
      </w:r>
      <w:r w:rsidRPr="00834061">
        <w:rPr>
          <w:rFonts w:asciiTheme="minorHAnsi" w:hAnsiTheme="minorHAnsi"/>
          <w:sz w:val="28"/>
          <w:szCs w:val="28"/>
        </w:rPr>
        <w:t xml:space="preserve">: </w:t>
      </w:r>
      <w:r w:rsidR="007B7C5F" w:rsidRPr="00834061">
        <w:rPr>
          <w:rFonts w:asciiTheme="minorHAnsi" w:hAnsiTheme="minorHAnsi"/>
          <w:sz w:val="28"/>
          <w:szCs w:val="28"/>
        </w:rPr>
        <w:t>es la comunicación que el tribunal le remite a otro para los fines ya señalados.</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b.- </w:t>
      </w:r>
      <w:r w:rsidR="007B7C5F" w:rsidRPr="00834061">
        <w:rPr>
          <w:rFonts w:asciiTheme="minorHAnsi" w:hAnsiTheme="minorHAnsi"/>
          <w:b/>
          <w:sz w:val="28"/>
          <w:szCs w:val="28"/>
          <w:u w:val="single"/>
        </w:rPr>
        <w:t>Exhorto ambulatorio o circulatorio</w:t>
      </w:r>
      <w:r w:rsidRPr="00834061">
        <w:rPr>
          <w:rFonts w:asciiTheme="minorHAnsi" w:hAnsiTheme="minorHAnsi"/>
          <w:sz w:val="28"/>
          <w:szCs w:val="28"/>
        </w:rPr>
        <w:t xml:space="preserve">: </w:t>
      </w:r>
      <w:r w:rsidR="007B7C5F" w:rsidRPr="00834061">
        <w:rPr>
          <w:rFonts w:asciiTheme="minorHAnsi" w:hAnsiTheme="minorHAnsi"/>
          <w:sz w:val="28"/>
          <w:szCs w:val="28"/>
        </w:rPr>
        <w:t>El exhorto ambulatorio o circulatorio es aquel que pasa sucesivamente por diferentes tribunales que intervienen en las actuaciones solicitadas, de ahí su nombre de ambulatorio.</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Estos exhortos nacionales se remiten de un tribunal a ot</w:t>
      </w:r>
      <w:r w:rsidRPr="00834061">
        <w:rPr>
          <w:rFonts w:asciiTheme="minorHAnsi" w:hAnsiTheme="minorHAnsi"/>
          <w:sz w:val="28"/>
          <w:szCs w:val="28"/>
        </w:rPr>
        <w:t>ro a través de los correos del E</w:t>
      </w:r>
      <w:r w:rsidR="007B7C5F" w:rsidRPr="00834061">
        <w:rPr>
          <w:rFonts w:asciiTheme="minorHAnsi" w:hAnsiTheme="minorHAnsi"/>
          <w:sz w:val="28"/>
          <w:szCs w:val="28"/>
        </w:rPr>
        <w:t>stado (art.77 CPC). En casos calificados por el tribunal es posible también entregarlos a la parte que los solicita para gestionar su cumplimiento.</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w:t>
      </w:r>
      <w:r w:rsidR="007B7C5F" w:rsidRPr="00834061">
        <w:rPr>
          <w:rFonts w:asciiTheme="minorHAnsi" w:hAnsiTheme="minorHAnsi"/>
          <w:sz w:val="28"/>
          <w:szCs w:val="28"/>
        </w:rPr>
        <w:t>Una vez tramitado queda en poder del tribunal exhortado, quien lo devuelve ya sea en uno u otr</w:t>
      </w:r>
      <w:r w:rsidRPr="00834061">
        <w:rPr>
          <w:rFonts w:asciiTheme="minorHAnsi" w:hAnsiTheme="minorHAnsi"/>
          <w:sz w:val="28"/>
          <w:szCs w:val="28"/>
        </w:rPr>
        <w:t>o caso a través de correos del E</w:t>
      </w:r>
      <w:r w:rsidR="007B7C5F" w:rsidRPr="00834061">
        <w:rPr>
          <w:rFonts w:asciiTheme="minorHAnsi" w:hAnsiTheme="minorHAnsi"/>
          <w:sz w:val="28"/>
          <w:szCs w:val="28"/>
        </w:rPr>
        <w:t>stado, no puede devolverlo a través de la parte.</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3.4.</w:t>
      </w:r>
      <w:r w:rsidR="007B7C5F" w:rsidRPr="00834061">
        <w:rPr>
          <w:rFonts w:asciiTheme="minorHAnsi" w:hAnsiTheme="minorHAnsi"/>
          <w:sz w:val="28"/>
          <w:szCs w:val="28"/>
        </w:rPr>
        <w:t xml:space="preserve">2. </w:t>
      </w:r>
      <w:r w:rsidR="007B7C5F" w:rsidRPr="00834061">
        <w:rPr>
          <w:rFonts w:asciiTheme="minorHAnsi" w:hAnsiTheme="minorHAnsi"/>
          <w:b/>
          <w:sz w:val="28"/>
          <w:szCs w:val="28"/>
          <w:u w:val="single"/>
        </w:rPr>
        <w:t>Exhortos internacionales</w:t>
      </w:r>
      <w:r w:rsidRPr="00834061">
        <w:rPr>
          <w:rFonts w:asciiTheme="minorHAnsi" w:hAnsiTheme="minorHAnsi"/>
          <w:sz w:val="28"/>
          <w:szCs w:val="28"/>
        </w:rPr>
        <w:t xml:space="preserve">: </w:t>
      </w:r>
      <w:r w:rsidR="007B7C5F" w:rsidRPr="00834061">
        <w:rPr>
          <w:rFonts w:asciiTheme="minorHAnsi" w:hAnsiTheme="minorHAnsi"/>
          <w:sz w:val="28"/>
          <w:szCs w:val="28"/>
        </w:rPr>
        <w:t>Es aquel que se dirige a una autoridad judicial que esta fuera del territorio de la república para que pueda realizar una actuación judicial en su territorio.</w:t>
      </w:r>
      <w:r w:rsidRPr="00834061">
        <w:rPr>
          <w:rFonts w:asciiTheme="minorHAnsi" w:hAnsiTheme="minorHAnsi"/>
          <w:sz w:val="28"/>
          <w:szCs w:val="28"/>
        </w:rPr>
        <w:t xml:space="preserve"> (</w:t>
      </w:r>
      <w:r w:rsidR="007B7C5F" w:rsidRPr="00834061">
        <w:rPr>
          <w:rFonts w:asciiTheme="minorHAnsi" w:hAnsiTheme="minorHAnsi"/>
          <w:sz w:val="28"/>
          <w:szCs w:val="28"/>
        </w:rPr>
        <w:t>art.76 CPC.</w:t>
      </w:r>
      <w:r w:rsidRPr="00834061">
        <w:rPr>
          <w:rFonts w:asciiTheme="minorHAnsi" w:hAnsiTheme="minorHAnsi"/>
          <w:sz w:val="28"/>
          <w:szCs w:val="28"/>
        </w:rPr>
        <w:t>)</w:t>
      </w:r>
    </w:p>
    <w:p w:rsidR="007B7C5F" w:rsidRPr="00834061" w:rsidRDefault="00FA19F4"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Si hay que practicar actuaciones judiciales en el extranjero, hay que dirigir esta comunicación al funcionario que debe intervenir en ella por conducto de la Corte Suprema.</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La Corte Suprema envía al Ministerio de Relaciones Exteriores el exhorto, el que a su vez le va a dar curso en la forma que determinen los tratados vigentes, o en su defecto por las normas generales adoptadas por el gobierno.</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En esta comunicación se señala el nombre de la persona que va a estar encargada de practicar esta diligencia, o puede hacerlo quien lo presente o requiera.</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A través de esta misma vía o mecanismo se reciben los exhortos de los tribunales extranjeros que deben diligenciarse en chile.</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De los exhortos internacionales de mera tramitación va a conocer el presidente de la Corte Suprema (art.105 N° 3 COT). En cambio de los exhortos que no son de mera ejecución, como por ejemplo en el que se solicita la recepción de la prueba testifical en el extranjero, conocerá una sala de la corte suprema conforme lo dispone el art.98 N° 8 COT.</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El art.391 COT. señala que los receptores ejercen sus funciones en todo el territorio jurisdiccional del respectivo tribunal. Ello constituye la regla general, pero también esta norma contempla la posibilidad que en forma excepcional puedan efectuarse o practicarse actuaciones ordenadas por el tribunal en otra comuna que esté comprendida dentro del territorio jurisdiccional de la misma corte de apelaciones.</w:t>
      </w:r>
    </w:p>
    <w:p w:rsidR="00843313" w:rsidRPr="00834061" w:rsidRDefault="007B7C5F" w:rsidP="007B7C5F">
      <w:pPr>
        <w:spacing w:after="180" w:line="360" w:lineRule="auto"/>
        <w:rPr>
          <w:rFonts w:asciiTheme="minorHAnsi" w:hAnsiTheme="minorHAnsi"/>
          <w:b/>
          <w:sz w:val="28"/>
          <w:szCs w:val="28"/>
          <w:u w:val="single"/>
        </w:rPr>
      </w:pPr>
      <w:r w:rsidRPr="00834061">
        <w:rPr>
          <w:rFonts w:asciiTheme="minorHAnsi" w:hAnsiTheme="minorHAnsi"/>
          <w:b/>
          <w:sz w:val="28"/>
          <w:szCs w:val="28"/>
        </w:rPr>
        <w:t xml:space="preserve">4. </w:t>
      </w:r>
      <w:r w:rsidRPr="00834061">
        <w:rPr>
          <w:rFonts w:asciiTheme="minorHAnsi" w:hAnsiTheme="minorHAnsi"/>
          <w:b/>
          <w:sz w:val="28"/>
          <w:szCs w:val="28"/>
          <w:u w:val="single"/>
        </w:rPr>
        <w:t>F</w:t>
      </w:r>
      <w:r w:rsidR="00843313" w:rsidRPr="00834061">
        <w:rPr>
          <w:rFonts w:asciiTheme="minorHAnsi" w:hAnsiTheme="minorHAnsi"/>
          <w:b/>
          <w:sz w:val="28"/>
          <w:szCs w:val="28"/>
          <w:u w:val="single"/>
        </w:rPr>
        <w:t>orma en que pueden ser decretadas las actuaciones judiciales:</w:t>
      </w:r>
    </w:p>
    <w:p w:rsidR="007B7C5F" w:rsidRPr="00834061" w:rsidRDefault="00843313"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 xml:space="preserve">  Las actuaciones judiciales pueden ser decretadas u ordenadas básicamente bajo tres formas diferentes:</w:t>
      </w:r>
    </w:p>
    <w:p w:rsidR="007B7C5F" w:rsidRPr="00834061" w:rsidRDefault="00843313" w:rsidP="007B7C5F">
      <w:pPr>
        <w:spacing w:after="180" w:line="360" w:lineRule="auto"/>
        <w:rPr>
          <w:rFonts w:asciiTheme="minorHAnsi" w:hAnsiTheme="minorHAnsi"/>
          <w:sz w:val="28"/>
          <w:szCs w:val="28"/>
        </w:rPr>
      </w:pPr>
      <w:r w:rsidRPr="00834061">
        <w:rPr>
          <w:rFonts w:asciiTheme="minorHAnsi" w:hAnsiTheme="minorHAnsi"/>
          <w:sz w:val="28"/>
          <w:szCs w:val="28"/>
        </w:rPr>
        <w:lastRenderedPageBreak/>
        <w:t>4.1. C</w:t>
      </w:r>
      <w:r w:rsidR="007B7C5F" w:rsidRPr="00834061">
        <w:rPr>
          <w:rFonts w:asciiTheme="minorHAnsi" w:hAnsiTheme="minorHAnsi"/>
          <w:sz w:val="28"/>
          <w:szCs w:val="28"/>
        </w:rPr>
        <w:t>on conocimiento de la parte contraria.</w:t>
      </w:r>
    </w:p>
    <w:p w:rsidR="007B7C5F" w:rsidRPr="00834061" w:rsidRDefault="00843313" w:rsidP="007B7C5F">
      <w:pPr>
        <w:spacing w:after="180" w:line="360" w:lineRule="auto"/>
        <w:rPr>
          <w:rFonts w:asciiTheme="minorHAnsi" w:hAnsiTheme="minorHAnsi"/>
          <w:sz w:val="28"/>
          <w:szCs w:val="28"/>
        </w:rPr>
      </w:pPr>
      <w:r w:rsidRPr="00834061">
        <w:rPr>
          <w:rFonts w:asciiTheme="minorHAnsi" w:hAnsiTheme="minorHAnsi"/>
          <w:sz w:val="28"/>
          <w:szCs w:val="28"/>
        </w:rPr>
        <w:t>4.2. C</w:t>
      </w:r>
      <w:r w:rsidR="007B7C5F" w:rsidRPr="00834061">
        <w:rPr>
          <w:rFonts w:asciiTheme="minorHAnsi" w:hAnsiTheme="minorHAnsi"/>
          <w:sz w:val="28"/>
          <w:szCs w:val="28"/>
        </w:rPr>
        <w:t>on citación de la parte contraria</w:t>
      </w:r>
      <w:r w:rsidRPr="00834061">
        <w:rPr>
          <w:rFonts w:asciiTheme="minorHAnsi" w:hAnsiTheme="minorHAnsi"/>
          <w:sz w:val="28"/>
          <w:szCs w:val="28"/>
        </w:rPr>
        <w:t>, y</w:t>
      </w:r>
    </w:p>
    <w:p w:rsidR="007B7C5F" w:rsidRPr="00834061" w:rsidRDefault="00843313" w:rsidP="007B7C5F">
      <w:pPr>
        <w:spacing w:after="180" w:line="360" w:lineRule="auto"/>
        <w:rPr>
          <w:rFonts w:asciiTheme="minorHAnsi" w:hAnsiTheme="minorHAnsi"/>
          <w:sz w:val="28"/>
          <w:szCs w:val="28"/>
        </w:rPr>
      </w:pPr>
      <w:r w:rsidRPr="00834061">
        <w:rPr>
          <w:rFonts w:asciiTheme="minorHAnsi" w:hAnsiTheme="minorHAnsi"/>
          <w:sz w:val="28"/>
          <w:szCs w:val="28"/>
        </w:rPr>
        <w:t>4.3. C</w:t>
      </w:r>
      <w:r w:rsidR="007B7C5F" w:rsidRPr="00834061">
        <w:rPr>
          <w:rFonts w:asciiTheme="minorHAnsi" w:hAnsiTheme="minorHAnsi"/>
          <w:sz w:val="28"/>
          <w:szCs w:val="28"/>
        </w:rPr>
        <w:t>on audiencia de la parte contraria.</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Tiene importancia establecer esta manera de decretar las actuaciones judiciales para determinar el momento en que pueden ser cumplidas.</w:t>
      </w:r>
    </w:p>
    <w:p w:rsidR="007B7C5F" w:rsidRPr="00834061" w:rsidRDefault="007B7C5F" w:rsidP="007B7C5F">
      <w:pPr>
        <w:spacing w:after="180" w:line="360" w:lineRule="auto"/>
        <w:rPr>
          <w:rFonts w:asciiTheme="minorHAnsi" w:hAnsiTheme="minorHAnsi"/>
          <w:sz w:val="28"/>
          <w:szCs w:val="28"/>
          <w:u w:val="single"/>
        </w:rPr>
      </w:pPr>
      <w:r w:rsidRPr="00834061">
        <w:rPr>
          <w:rFonts w:asciiTheme="minorHAnsi" w:hAnsiTheme="minorHAnsi"/>
          <w:sz w:val="28"/>
          <w:szCs w:val="28"/>
        </w:rPr>
        <w:t>4.1.</w:t>
      </w:r>
      <w:r w:rsidRPr="00834061">
        <w:rPr>
          <w:rFonts w:asciiTheme="minorHAnsi" w:hAnsiTheme="minorHAnsi"/>
          <w:sz w:val="28"/>
          <w:szCs w:val="28"/>
          <w:u w:val="single"/>
        </w:rPr>
        <w:t xml:space="preserve"> </w:t>
      </w:r>
      <w:r w:rsidRPr="00834061">
        <w:rPr>
          <w:rFonts w:asciiTheme="minorHAnsi" w:hAnsiTheme="minorHAnsi"/>
          <w:b/>
          <w:sz w:val="28"/>
          <w:szCs w:val="28"/>
          <w:u w:val="single"/>
        </w:rPr>
        <w:t>Con conocimiento de la parte contraria</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Cuando la ley ordena que se decrete una actuación “con conocimiento” u otra expresión análoga, significa que la actuación se va a cumplir tan pronto como la resolución que el tribunal dictó ordenándola se notifique a la parte contraria, así lo indica el art.69 inc.2º CPC.</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 xml:space="preserve">Esta es la situación normal dentro del campo procesal, la resolución debe notificarse a la parte contraria, una vez notificada legalmente se procede a cumplir la actuación sin más trámite. Ejemplos: Se gire cheque.  </w:t>
      </w:r>
    </w:p>
    <w:p w:rsidR="007B7C5F" w:rsidRPr="00834061" w:rsidRDefault="007B7C5F" w:rsidP="007B7C5F">
      <w:pPr>
        <w:spacing w:after="180" w:line="360" w:lineRule="auto"/>
        <w:rPr>
          <w:rFonts w:asciiTheme="minorHAnsi" w:hAnsiTheme="minorHAnsi"/>
          <w:sz w:val="28"/>
          <w:szCs w:val="28"/>
          <w:u w:val="single"/>
        </w:rPr>
      </w:pPr>
      <w:r w:rsidRPr="00834061">
        <w:rPr>
          <w:rFonts w:asciiTheme="minorHAnsi" w:hAnsiTheme="minorHAnsi"/>
          <w:sz w:val="28"/>
          <w:szCs w:val="28"/>
        </w:rPr>
        <w:t xml:space="preserve">4.2. </w:t>
      </w:r>
      <w:r w:rsidRPr="00834061">
        <w:rPr>
          <w:rFonts w:asciiTheme="minorHAnsi" w:hAnsiTheme="minorHAnsi"/>
          <w:b/>
          <w:sz w:val="28"/>
          <w:szCs w:val="28"/>
          <w:u w:val="single"/>
        </w:rPr>
        <w:t>Con citación de la parte contraria</w:t>
      </w:r>
      <w:r w:rsidRPr="00834061">
        <w:rPr>
          <w:rFonts w:asciiTheme="minorHAnsi" w:hAnsiTheme="minorHAnsi"/>
          <w:sz w:val="28"/>
          <w:szCs w:val="28"/>
        </w:rPr>
        <w:t xml:space="preserve"> (art.69 inc.1)</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E</w:t>
      </w:r>
      <w:r w:rsidRPr="00834061">
        <w:rPr>
          <w:rFonts w:asciiTheme="minorHAnsi" w:hAnsiTheme="minorHAnsi"/>
          <w:sz w:val="28"/>
          <w:szCs w:val="28"/>
        </w:rPr>
        <w:t xml:space="preserve">n este caso la actuación </w:t>
      </w:r>
      <w:r w:rsidR="007B7C5F" w:rsidRPr="00834061">
        <w:rPr>
          <w:rFonts w:asciiTheme="minorHAnsi" w:hAnsiTheme="minorHAnsi"/>
          <w:sz w:val="28"/>
          <w:szCs w:val="28"/>
        </w:rPr>
        <w:t>no puede llevarse a efecto sino pasado tres días fatales después de la notificación de la parte contraria, la cual tiene el derecho de oponerse o deducir observaciones dentro de ese plazo, suspendiéndose en tal caso la diligencia hasta que se resuelva el incidente.</w:t>
      </w:r>
    </w:p>
    <w:p w:rsidR="00B437BC"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Ejemplo: art.336 inciso 1°, primera parte.</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 xml:space="preserve">Esta </w:t>
      </w:r>
      <w:r w:rsidRPr="00834061">
        <w:rPr>
          <w:rFonts w:asciiTheme="minorHAnsi" w:hAnsiTheme="minorHAnsi"/>
          <w:sz w:val="28"/>
          <w:szCs w:val="28"/>
        </w:rPr>
        <w:t>“</w:t>
      </w:r>
      <w:r w:rsidR="007B7C5F" w:rsidRPr="00834061">
        <w:rPr>
          <w:rFonts w:asciiTheme="minorHAnsi" w:hAnsiTheme="minorHAnsi"/>
          <w:sz w:val="28"/>
          <w:szCs w:val="28"/>
        </w:rPr>
        <w:t>citación</w:t>
      </w:r>
      <w:r w:rsidRPr="00834061">
        <w:rPr>
          <w:rFonts w:asciiTheme="minorHAnsi" w:hAnsiTheme="minorHAnsi"/>
          <w:sz w:val="28"/>
          <w:szCs w:val="28"/>
        </w:rPr>
        <w:t>”</w:t>
      </w:r>
      <w:r w:rsidR="007B7C5F" w:rsidRPr="00834061">
        <w:rPr>
          <w:rFonts w:asciiTheme="minorHAnsi" w:hAnsiTheme="minorHAnsi"/>
          <w:sz w:val="28"/>
          <w:szCs w:val="28"/>
        </w:rPr>
        <w:t xml:space="preserve"> no implica que el tribunal llame a su presencia a la contraparte. La citación sólo es el otorgamiento, la dación por parte de la ley de un plazo a la contraparte para que dentro de él ella pueda oponerse y formular observaciones.</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Notificada la parte contraria en forma legal van a generarse dos alternativas: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sz w:val="28"/>
          <w:szCs w:val="28"/>
          <w:u w:val="single"/>
        </w:rPr>
        <w:t>Que no haya oposición de la contraparte</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Si no hay oposición dentro del plazo, transcurrido </w:t>
      </w:r>
      <w:r w:rsidR="00B437BC" w:rsidRPr="00834061">
        <w:rPr>
          <w:rFonts w:asciiTheme="minorHAnsi" w:hAnsiTheme="minorHAnsi"/>
          <w:sz w:val="28"/>
          <w:szCs w:val="28"/>
        </w:rPr>
        <w:t xml:space="preserve">éste </w:t>
      </w:r>
      <w:r w:rsidRPr="00834061">
        <w:rPr>
          <w:rFonts w:asciiTheme="minorHAnsi" w:hAnsiTheme="minorHAnsi"/>
          <w:sz w:val="28"/>
          <w:szCs w:val="28"/>
        </w:rPr>
        <w:t>plazo se cumple la diligencia.</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xml:space="preserve">2. </w:t>
      </w:r>
      <w:r w:rsidRPr="00834061">
        <w:rPr>
          <w:rFonts w:asciiTheme="minorHAnsi" w:hAnsiTheme="minorHAnsi"/>
          <w:sz w:val="28"/>
          <w:szCs w:val="28"/>
          <w:u w:val="single"/>
        </w:rPr>
        <w:t>La contraparte se opone dentro del plazo</w:t>
      </w:r>
    </w:p>
    <w:p w:rsidR="007B7C5F" w:rsidRPr="00834061" w:rsidRDefault="00B437BC" w:rsidP="00B437BC">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w:t>
      </w:r>
      <w:r w:rsidR="007B7C5F" w:rsidRPr="00834061">
        <w:rPr>
          <w:rFonts w:asciiTheme="minorHAnsi" w:hAnsiTheme="minorHAnsi"/>
          <w:sz w:val="28"/>
          <w:szCs w:val="28"/>
        </w:rPr>
        <w:t>Si hay oposición de la contraria dentro del plazo de citación, se genera en tal caso un incidente que es necesario tra</w:t>
      </w:r>
      <w:r w:rsidRPr="00834061">
        <w:rPr>
          <w:rFonts w:asciiTheme="minorHAnsi" w:hAnsiTheme="minorHAnsi"/>
          <w:sz w:val="28"/>
          <w:szCs w:val="28"/>
        </w:rPr>
        <w:t xml:space="preserve">mitar, </w:t>
      </w:r>
      <w:r w:rsidR="007B7C5F" w:rsidRPr="00834061">
        <w:rPr>
          <w:rFonts w:asciiTheme="minorHAnsi" w:hAnsiTheme="minorHAnsi"/>
          <w:sz w:val="28"/>
          <w:szCs w:val="28"/>
        </w:rPr>
        <w:t>y sólo una vez que el tribunal resuelva este incidente, que se pronuncie respecto a él, y en la medida que el fallo de este incidente sea favorable se cumple aquella diligencia. Si es desfavorable esta diligencia no podrá practicarse.</w:t>
      </w:r>
    </w:p>
    <w:p w:rsidR="007B7C5F" w:rsidRPr="00834061" w:rsidRDefault="007B7C5F" w:rsidP="007B7C5F">
      <w:pPr>
        <w:spacing w:after="180" w:line="360" w:lineRule="auto"/>
        <w:rPr>
          <w:rFonts w:asciiTheme="minorHAnsi" w:hAnsiTheme="minorHAnsi"/>
          <w:sz w:val="28"/>
          <w:szCs w:val="28"/>
          <w:u w:val="single"/>
        </w:rPr>
      </w:pPr>
      <w:r w:rsidRPr="00834061">
        <w:rPr>
          <w:rFonts w:asciiTheme="minorHAnsi" w:hAnsiTheme="minorHAnsi"/>
          <w:sz w:val="28"/>
          <w:szCs w:val="28"/>
        </w:rPr>
        <w:t xml:space="preserve">4.3. </w:t>
      </w:r>
      <w:r w:rsidRPr="00834061">
        <w:rPr>
          <w:rFonts w:asciiTheme="minorHAnsi" w:hAnsiTheme="minorHAnsi"/>
          <w:b/>
          <w:sz w:val="28"/>
          <w:szCs w:val="28"/>
          <w:u w:val="single"/>
        </w:rPr>
        <w:t xml:space="preserve">Con audiencia de la parte contraria </w:t>
      </w:r>
      <w:r w:rsidRPr="00834061">
        <w:rPr>
          <w:rFonts w:asciiTheme="minorHAnsi" w:hAnsiTheme="minorHAnsi"/>
          <w:sz w:val="28"/>
          <w:szCs w:val="28"/>
        </w:rPr>
        <w:t xml:space="preserve"> Art.82.</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Ello significa que esa actividad judicial o procesal no puede llevarse a efecto sin que se oiga previamente a la parte contraria. Ello se logra dándole traslado de la petición que le hizo la parte contraria para que le de tramitación.</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Ejemplo: Art. </w:t>
      </w:r>
      <w:r w:rsidR="007B7C5F" w:rsidRPr="00834061">
        <w:rPr>
          <w:rFonts w:asciiTheme="minorHAnsi" w:hAnsiTheme="minorHAnsi"/>
          <w:sz w:val="28"/>
          <w:szCs w:val="28"/>
        </w:rPr>
        <w:t>336 inc.1º 2ª parte</w:t>
      </w:r>
      <w:r w:rsidRPr="00834061">
        <w:rPr>
          <w:rFonts w:asciiTheme="minorHAnsi" w:hAnsiTheme="minorHAnsi"/>
          <w:sz w:val="28"/>
          <w:szCs w:val="28"/>
        </w:rPr>
        <w:t xml:space="preserve"> CPC</w:t>
      </w:r>
      <w:r w:rsidR="007B7C5F" w:rsidRPr="00834061">
        <w:rPr>
          <w:rFonts w:asciiTheme="minorHAnsi" w:hAnsiTheme="minorHAnsi"/>
          <w:sz w:val="28"/>
          <w:szCs w:val="28"/>
        </w:rPr>
        <w:t>.</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Cuando el tribunal confiere traslado de esta solicitud al contendor está dando tramitación a un procedimiento incidental que comienza con ese traslado.</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El incidente debe tramitarse en forma previa, una vez concluida su tramitación van a nacer dos alternativas:</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que el fallo sea favorable, en cuyo caso se cumple la actuación solicitada.</w:t>
      </w:r>
    </w:p>
    <w:p w:rsidR="007B7C5F" w:rsidRPr="00834061" w:rsidRDefault="007B7C5F" w:rsidP="007B7C5F">
      <w:pPr>
        <w:spacing w:after="180" w:line="360" w:lineRule="auto"/>
        <w:rPr>
          <w:rFonts w:asciiTheme="minorHAnsi" w:hAnsiTheme="minorHAnsi"/>
          <w:sz w:val="28"/>
          <w:szCs w:val="28"/>
        </w:rPr>
      </w:pPr>
      <w:r w:rsidRPr="00834061">
        <w:rPr>
          <w:rFonts w:asciiTheme="minorHAnsi" w:hAnsiTheme="minorHAnsi"/>
          <w:sz w:val="28"/>
          <w:szCs w:val="28"/>
        </w:rPr>
        <w:t>- que sea desfavorable, en cuya situación no se podrá llevar a cabo la diligencia.</w:t>
      </w:r>
    </w:p>
    <w:p w:rsidR="007B7C5F" w:rsidRPr="00834061" w:rsidRDefault="007B7C5F" w:rsidP="00B437BC">
      <w:pPr>
        <w:spacing w:after="180" w:line="360" w:lineRule="auto"/>
        <w:jc w:val="center"/>
        <w:rPr>
          <w:rFonts w:asciiTheme="minorHAnsi" w:hAnsiTheme="minorHAnsi"/>
          <w:b/>
          <w:sz w:val="28"/>
          <w:szCs w:val="28"/>
          <w:u w:val="single"/>
        </w:rPr>
      </w:pPr>
      <w:r w:rsidRPr="00834061">
        <w:rPr>
          <w:rFonts w:asciiTheme="minorHAnsi" w:hAnsiTheme="minorHAnsi"/>
          <w:b/>
          <w:sz w:val="28"/>
          <w:szCs w:val="28"/>
          <w:u w:val="single"/>
        </w:rPr>
        <w:t>Diferencias entre las diligencias con citación y las con audiencia</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Cuando el tribunal decreta una actuación con citación puede o no generarse un incidente. Se generará cuando el contendor en el término de tres días formule una objeción o excepción. Si esta no existe no hay incidente y la diligencia se llevará a efecto extinguido ese término fatal de tres días. Cuando es con audiencia siempre se va a generar un incidente, y sólo una vez que él sea resuelto y siendo el fallo favorable al peticionario, podrá llevarse a efecto esa diligencia o actuación que se pidió.</w:t>
      </w:r>
    </w:p>
    <w:p w:rsidR="007B7C5F" w:rsidRPr="00834061" w:rsidRDefault="00B437BC" w:rsidP="007B7C5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7B7C5F" w:rsidRPr="00834061">
        <w:rPr>
          <w:rFonts w:asciiTheme="minorHAnsi" w:hAnsiTheme="minorHAnsi"/>
          <w:sz w:val="28"/>
          <w:szCs w:val="28"/>
        </w:rPr>
        <w:t>De allí que cuando la actuación se ordena con audiencia la providencia se da confiriendo simplemente traslado, no hay un pronunciamiento del tribunal en forma inmediata acerca de su cumplimiento</w:t>
      </w:r>
      <w:r w:rsidRPr="00834061">
        <w:rPr>
          <w:rFonts w:asciiTheme="minorHAnsi" w:hAnsiTheme="minorHAnsi"/>
          <w:sz w:val="28"/>
          <w:szCs w:val="28"/>
        </w:rPr>
        <w:t xml:space="preserve">. </w:t>
      </w:r>
    </w:p>
    <w:p w:rsidR="006179E5" w:rsidRPr="00834061" w:rsidRDefault="006179E5" w:rsidP="006179E5">
      <w:pPr>
        <w:tabs>
          <w:tab w:val="left" w:pos="1701"/>
        </w:tabs>
        <w:spacing w:line="360" w:lineRule="auto"/>
        <w:ind w:left="567" w:hanging="567"/>
        <w:rPr>
          <w:rFonts w:asciiTheme="minorHAnsi" w:hAnsiTheme="minorHAnsi"/>
          <w:sz w:val="28"/>
          <w:szCs w:val="28"/>
        </w:rPr>
      </w:pPr>
    </w:p>
    <w:p w:rsidR="006179E5" w:rsidRPr="00834061" w:rsidRDefault="006179E5" w:rsidP="006179E5">
      <w:pPr>
        <w:spacing w:after="180" w:line="360" w:lineRule="auto"/>
        <w:jc w:val="center"/>
        <w:rPr>
          <w:rFonts w:asciiTheme="minorHAnsi" w:hAnsiTheme="minorHAnsi"/>
          <w:b/>
          <w:sz w:val="28"/>
          <w:szCs w:val="28"/>
        </w:rPr>
      </w:pPr>
      <w:r w:rsidRPr="00834061">
        <w:rPr>
          <w:rFonts w:asciiTheme="minorHAnsi" w:hAnsiTheme="minorHAnsi"/>
          <w:b/>
          <w:sz w:val="28"/>
          <w:szCs w:val="28"/>
          <w:u w:val="single"/>
        </w:rPr>
        <w:t>LAS RESOLUCIONES JUDICIALES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Al comenzar el estudio de los actos jurídicos procesales manifestamos que estos pueden provenir tanto del tribunal, como de las partes e incluso de terceros. Entre aquellas actuaciones que emanan del tribunal, sin duda alguna que las “</w:t>
      </w:r>
      <w:r w:rsidRPr="00834061">
        <w:rPr>
          <w:rFonts w:asciiTheme="minorHAnsi" w:hAnsiTheme="minorHAnsi"/>
          <w:b/>
          <w:sz w:val="28"/>
          <w:szCs w:val="28"/>
        </w:rPr>
        <w:t>resoluciones judiciales</w:t>
      </w:r>
      <w:r w:rsidRPr="00834061">
        <w:rPr>
          <w:rFonts w:asciiTheme="minorHAnsi" w:hAnsiTheme="minorHAnsi"/>
          <w:sz w:val="28"/>
          <w:szCs w:val="28"/>
        </w:rPr>
        <w:t>” constituyen su manifestación más importante, existiendo entre las actuaciones procesales y las resoluciones judiciales una relación de género a especie.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Concepto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En base a lo dispuesto por el art.158 del CPC, las resoluciones judiciales pueden definirse diciendo que son aquellos actos jurídicos procesales del tribunal, que tienen por objeto dar curso progresivo al procedimiento, pronunciarse sobre incidentes o trámites, o bien resolver el asunto sometido al conocimiento del tribunal.</w:t>
      </w:r>
    </w:p>
    <w:p w:rsidR="006179E5" w:rsidRPr="00834061" w:rsidRDefault="006179E5" w:rsidP="006179E5">
      <w:pPr>
        <w:spacing w:after="180" w:line="360" w:lineRule="auto"/>
        <w:rPr>
          <w:rFonts w:asciiTheme="minorHAnsi" w:hAnsiTheme="minorHAnsi"/>
          <w:b/>
          <w:sz w:val="28"/>
          <w:szCs w:val="28"/>
          <w:u w:val="single"/>
        </w:rPr>
      </w:pPr>
      <w:r w:rsidRPr="00834061">
        <w:rPr>
          <w:rFonts w:asciiTheme="minorHAnsi" w:hAnsiTheme="minorHAnsi"/>
          <w:sz w:val="28"/>
          <w:szCs w:val="28"/>
        </w:rPr>
        <w:t xml:space="preserve"> 2. </w:t>
      </w:r>
      <w:r w:rsidRPr="00834061">
        <w:rPr>
          <w:rFonts w:asciiTheme="minorHAnsi" w:hAnsiTheme="minorHAnsi"/>
          <w:b/>
          <w:sz w:val="28"/>
          <w:szCs w:val="28"/>
          <w:u w:val="single"/>
        </w:rPr>
        <w:t>Clasificaciones</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2.1. </w:t>
      </w:r>
      <w:r w:rsidRPr="00834061">
        <w:rPr>
          <w:rFonts w:asciiTheme="minorHAnsi" w:hAnsiTheme="minorHAnsi"/>
          <w:b/>
          <w:sz w:val="28"/>
          <w:szCs w:val="28"/>
          <w:u w:val="single"/>
        </w:rPr>
        <w:t>Atendiendo a su naturaleza jurídica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Según su naturaleza jurídica, el art.158 inc.1° CPC. clasifica las resoluciones judiciales en: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sentencias definitivas.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sentencias interlocutorias.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autos.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y decretos, providencias o proveídos.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No obstante que en la misma disposición se define cada una de estas resoluciones, lo cierto es que en la práctica se suelen presentar algunas dificultades para calificar ciertas resoluciones judiciales. Estas dificultades provienen en ciertas ocasiones del mismo texto de la ley que las denomina erróneamente, o porque por costumbre se les da un nombre equívoco. Así por ejemplo:</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dentro de la jerga judicial a la resolución que recibe la causa a prueba se le denomina comúnmente como auto de prueba, en circunstancias de que se trata de una sentencia interlocutoria.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en materia penal se habla de auto acusatorio cuando realmente es una sentencia interlocutoria.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2.2. </w:t>
      </w:r>
      <w:r w:rsidRPr="00834061">
        <w:rPr>
          <w:rFonts w:asciiTheme="minorHAnsi" w:hAnsiTheme="minorHAnsi"/>
          <w:b/>
          <w:sz w:val="28"/>
          <w:szCs w:val="28"/>
          <w:u w:val="single"/>
        </w:rPr>
        <w:t>Atendiendo a la nacionalidad del tribunal que las dicta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1. Resoluciones dictadas por tribunales nacionales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2. Resoluciones dictadas por tribunales extranjeros</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2.3. </w:t>
      </w:r>
      <w:r w:rsidRPr="00834061">
        <w:rPr>
          <w:rFonts w:asciiTheme="minorHAnsi" w:hAnsiTheme="minorHAnsi"/>
          <w:b/>
          <w:sz w:val="28"/>
          <w:szCs w:val="28"/>
          <w:u w:val="single"/>
        </w:rPr>
        <w:t>Atendiendo a la naturaleza del tribunal que las dicta</w:t>
      </w:r>
    </w:p>
    <w:p w:rsidR="006179E5" w:rsidRPr="00834061" w:rsidRDefault="006179E5" w:rsidP="006179E5">
      <w:pPr>
        <w:spacing w:after="180" w:line="360" w:lineRule="auto"/>
        <w:ind w:firstLine="720"/>
        <w:rPr>
          <w:rFonts w:asciiTheme="minorHAnsi" w:hAnsiTheme="minorHAnsi"/>
          <w:sz w:val="28"/>
          <w:szCs w:val="28"/>
        </w:rPr>
      </w:pPr>
      <w:r w:rsidRPr="00834061">
        <w:rPr>
          <w:rFonts w:asciiTheme="minorHAnsi" w:hAnsiTheme="minorHAnsi"/>
          <w:sz w:val="28"/>
          <w:szCs w:val="28"/>
        </w:rPr>
        <w:t>1. Resoluciones emanadas de los tribunales ordinarios</w:t>
      </w:r>
    </w:p>
    <w:p w:rsidR="006179E5" w:rsidRPr="00834061" w:rsidRDefault="006179E5" w:rsidP="006179E5">
      <w:pPr>
        <w:spacing w:after="180" w:line="360" w:lineRule="auto"/>
        <w:ind w:firstLine="720"/>
        <w:rPr>
          <w:rFonts w:asciiTheme="minorHAnsi" w:hAnsiTheme="minorHAnsi"/>
          <w:sz w:val="28"/>
          <w:szCs w:val="28"/>
        </w:rPr>
      </w:pPr>
      <w:r w:rsidRPr="00834061">
        <w:rPr>
          <w:rFonts w:asciiTheme="minorHAnsi" w:hAnsiTheme="minorHAnsi"/>
          <w:sz w:val="28"/>
          <w:szCs w:val="28"/>
        </w:rPr>
        <w:t>2. Resoluciones emanadas de los tribunales especiales</w:t>
      </w:r>
    </w:p>
    <w:p w:rsidR="006179E5" w:rsidRPr="00834061" w:rsidRDefault="006179E5" w:rsidP="006179E5">
      <w:pPr>
        <w:spacing w:after="180" w:line="360" w:lineRule="auto"/>
        <w:ind w:firstLine="720"/>
        <w:rPr>
          <w:rFonts w:asciiTheme="minorHAnsi" w:hAnsiTheme="minorHAnsi"/>
          <w:sz w:val="28"/>
          <w:szCs w:val="28"/>
        </w:rPr>
      </w:pPr>
      <w:r w:rsidRPr="00834061">
        <w:rPr>
          <w:rFonts w:asciiTheme="minorHAnsi" w:hAnsiTheme="minorHAnsi"/>
          <w:sz w:val="28"/>
          <w:szCs w:val="28"/>
        </w:rPr>
        <w:t>3. Resoluciones emanadas de los tribunales arbitrales</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2.4. </w:t>
      </w:r>
      <w:r w:rsidRPr="00834061">
        <w:rPr>
          <w:rFonts w:asciiTheme="minorHAnsi" w:hAnsiTheme="minorHAnsi"/>
          <w:b/>
          <w:sz w:val="28"/>
          <w:szCs w:val="28"/>
          <w:u w:val="single"/>
        </w:rPr>
        <w:t>Atendiendo a la materia en la que inciden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1. Resoluciones dictadas en asuntos civiles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2. Resoluciones dictadas en asuntos penales</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2.5. </w:t>
      </w:r>
      <w:r w:rsidRPr="00834061">
        <w:rPr>
          <w:rFonts w:asciiTheme="minorHAnsi" w:hAnsiTheme="minorHAnsi"/>
          <w:b/>
          <w:sz w:val="28"/>
          <w:szCs w:val="28"/>
          <w:u w:val="single"/>
        </w:rPr>
        <w:t>Atendiendo a la instancia en que ellas se emiten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1. Resoluciones de única instancia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2. Resoluciones de primera instancia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3. Resoluciones de segunda instancia</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2.6. </w:t>
      </w:r>
      <w:r w:rsidRPr="00834061">
        <w:rPr>
          <w:rFonts w:asciiTheme="minorHAnsi" w:hAnsiTheme="minorHAnsi"/>
          <w:b/>
          <w:sz w:val="28"/>
          <w:szCs w:val="28"/>
          <w:u w:val="single"/>
        </w:rPr>
        <w:t>Importancia de la clasificación del art. 158</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La clasificación del art. 158 CPC. es la más importante de todas. Al efecto, </w:t>
      </w:r>
      <w:r w:rsidR="0033232F" w:rsidRPr="00834061">
        <w:rPr>
          <w:rFonts w:asciiTheme="minorHAnsi" w:hAnsiTheme="minorHAnsi"/>
          <w:sz w:val="28"/>
          <w:szCs w:val="28"/>
        </w:rPr>
        <w:t xml:space="preserve">resulta relevante </w:t>
      </w:r>
      <w:r w:rsidRPr="00834061">
        <w:rPr>
          <w:rFonts w:asciiTheme="minorHAnsi" w:hAnsiTheme="minorHAnsi"/>
          <w:sz w:val="28"/>
          <w:szCs w:val="28"/>
        </w:rPr>
        <w:t>distinguir entre una y otra resolución porque: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1º Son distintos los requisitos de forma y fondo que se exigen en las diversas resoluciones.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2º Son diferentes los recursos procesales que pueden intentarse en contra de cada una de esas resoluciones.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3º Es diferente el número de jueces o ministros que deben dictarlas tratándose de tribunales colegiados.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4º Son también diferentes los efectos jurídicos que producen cada una de ellas. En este aspecto básicamente sirve para determinar si produce o no cosa juzgada.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5º Sirve también para saber c</w:t>
      </w:r>
      <w:r w:rsidR="0033232F" w:rsidRPr="00834061">
        <w:rPr>
          <w:rFonts w:asciiTheme="minorHAnsi" w:hAnsiTheme="minorHAnsi"/>
          <w:sz w:val="28"/>
          <w:szCs w:val="28"/>
        </w:rPr>
        <w:t>ó</w:t>
      </w:r>
      <w:r w:rsidRPr="00834061">
        <w:rPr>
          <w:rFonts w:asciiTheme="minorHAnsi" w:hAnsiTheme="minorHAnsi"/>
          <w:sz w:val="28"/>
          <w:szCs w:val="28"/>
        </w:rPr>
        <w:t>mo se tramitan ciertos recursos en la segunda instancia; y especialmente si respecto de ellas procede o no el recurso de apelación, y la forma de verse este recurso en el tribunal de alzada.</w:t>
      </w:r>
    </w:p>
    <w:p w:rsidR="006179E5" w:rsidRPr="00834061" w:rsidRDefault="006179E5" w:rsidP="006179E5">
      <w:pPr>
        <w:spacing w:after="180" w:line="360" w:lineRule="auto"/>
        <w:rPr>
          <w:rFonts w:asciiTheme="minorHAnsi" w:hAnsiTheme="minorHAnsi"/>
          <w:b/>
          <w:sz w:val="28"/>
          <w:szCs w:val="28"/>
          <w:u w:val="single"/>
        </w:rPr>
      </w:pPr>
      <w:r w:rsidRPr="00834061">
        <w:rPr>
          <w:rFonts w:asciiTheme="minorHAnsi" w:hAnsiTheme="minorHAnsi"/>
          <w:sz w:val="28"/>
          <w:szCs w:val="28"/>
        </w:rPr>
        <w:t xml:space="preserve">3. </w:t>
      </w:r>
      <w:r w:rsidRPr="00834061">
        <w:rPr>
          <w:rFonts w:asciiTheme="minorHAnsi" w:hAnsiTheme="minorHAnsi"/>
          <w:b/>
          <w:sz w:val="28"/>
          <w:szCs w:val="28"/>
          <w:u w:val="single"/>
        </w:rPr>
        <w:t>Clases de resoluciones</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3.1. </w:t>
      </w:r>
      <w:r w:rsidRPr="00834061">
        <w:rPr>
          <w:rFonts w:asciiTheme="minorHAnsi" w:hAnsiTheme="minorHAnsi"/>
          <w:b/>
          <w:sz w:val="28"/>
          <w:szCs w:val="28"/>
          <w:u w:val="single"/>
        </w:rPr>
        <w:t>Decreto, providencia o proveído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Se refiere a ellas el art.158 inc.5° CPC. y también el art.70 inc.3° COT.</w:t>
      </w:r>
    </w:p>
    <w:p w:rsidR="006179E5" w:rsidRPr="00834061" w:rsidRDefault="0033232F"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Se entiende por decreto, providencia o proveído aquella resolución judicial que sin fallar sobre incidentes o sobre trámites que sirven de base para el pronunciamiento de una sentencia, sólo tiene por objeto determinar o arreglar  la substanciación del proceso.</w:t>
      </w:r>
    </w:p>
    <w:p w:rsidR="006179E5" w:rsidRPr="00834061" w:rsidRDefault="0033232F"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El art.70 inc.3° COT. por su parte establece que se entiende por providencias de mera substanciación las que tienen por objeto dar curso progresivo a los autos sin decidir ni prejuzgar ninguna cuestión debatida entre partes.</w:t>
      </w:r>
    </w:p>
    <w:p w:rsidR="006179E5" w:rsidRPr="00834061" w:rsidRDefault="0033232F"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Por consiguiente en virtud de estos decretos el tribunal ordena la ejecución de meros trámites que son necesarios para la substanciación regular del juicio, o los deniega en el caso contrario. En uno y otro caso lo fundamental es que permiten darle curso progresivo a los autos.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Ejemplo de este tipo de resoluciones son: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traslado.</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autos.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como se pide.</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téngase presente.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Este tipo de resoluciones tiene como características dos aspectos: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tienen por objeto dar curso progresivo a los autos.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 través de ellos no se prejuzga ni se decide ninguna cuestión debatida  entre las partes.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lastRenderedPageBreak/>
        <w:t>- de acuerdo al art.33, en los juzgados civiles serán los secretarios letrados – y no el juez – quienes dictarán estos decretos.</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3.2. </w:t>
      </w:r>
      <w:r w:rsidRPr="00834061">
        <w:rPr>
          <w:rFonts w:asciiTheme="minorHAnsi" w:hAnsiTheme="minorHAnsi"/>
          <w:b/>
          <w:sz w:val="28"/>
          <w:szCs w:val="28"/>
          <w:u w:val="single"/>
        </w:rPr>
        <w:t>Autos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De acuerdo con el inc.4º del art.158 los autos, son aquellas resoluciones judiciales que fallan un incidente sin establecer derechos permanentes en favor de las partes o sin resolver sobre un trámite que deba servir de base en el pronunciamiento de una sentencia definitiva o interlocutoria.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Por ende los autos son resoluciones que resuelven incidentes, diferenciándose en este aspecto de los decretos, los cuales jamás van a decidir o resolver sobre incidentes.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Ejemplos de resoluciones que tienen el carácter de autos son: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aquella que recae en el incidente sobre medidas precautorias.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aquella que ordena dar alimentos provisorios.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aquella que se pronuncia sobre la concesión del privilegio de pobreza en forma judicial.</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3.3. </w:t>
      </w:r>
      <w:r w:rsidRPr="00834061">
        <w:rPr>
          <w:rFonts w:asciiTheme="minorHAnsi" w:hAnsiTheme="minorHAnsi"/>
          <w:b/>
          <w:sz w:val="28"/>
          <w:szCs w:val="28"/>
          <w:u w:val="single"/>
        </w:rPr>
        <w:t>Sentencias interlocutorias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Conforme al art.158 inc.3° CPC. las sentencias interlocutorias son aquellas que fallan un incidente del juicio, estableciendo derechos permanentes en favor de las partes, o resuelven sobre algún trámite que debe servir de base en el pronunciamiento de una sentencia definitiva o interlocutoria.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Estas sentencias admiten diversas clasificaciones: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3.3.1. </w:t>
      </w:r>
      <w:r w:rsidRPr="00834061">
        <w:rPr>
          <w:rFonts w:asciiTheme="minorHAnsi" w:hAnsiTheme="minorHAnsi"/>
          <w:b/>
          <w:sz w:val="28"/>
          <w:szCs w:val="28"/>
          <w:u w:val="single"/>
        </w:rPr>
        <w:t>Primera clasificación</w:t>
      </w:r>
      <w:r w:rsidRPr="00834061">
        <w:rPr>
          <w:rFonts w:asciiTheme="minorHAnsi" w:hAnsiTheme="minorHAnsi"/>
          <w:sz w:val="28"/>
          <w:szCs w:val="28"/>
        </w:rPr>
        <w:t xml:space="preserve"> (en base al 158)</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a) la que falla un incidente estableciendo derechos permanentes en favor de las partes (sentencias i</w:t>
      </w:r>
      <w:r w:rsidR="0033232F" w:rsidRPr="00834061">
        <w:rPr>
          <w:rFonts w:asciiTheme="minorHAnsi" w:hAnsiTheme="minorHAnsi"/>
          <w:sz w:val="28"/>
          <w:szCs w:val="28"/>
        </w:rPr>
        <w:t>nterlocutorias de primer grado) y</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b)</w:t>
      </w:r>
      <w:r w:rsidR="0033232F" w:rsidRPr="00834061">
        <w:rPr>
          <w:rFonts w:asciiTheme="minorHAnsi" w:hAnsiTheme="minorHAnsi"/>
          <w:sz w:val="28"/>
          <w:szCs w:val="28"/>
        </w:rPr>
        <w:t xml:space="preserve"> </w:t>
      </w:r>
      <w:r w:rsidRPr="00834061">
        <w:rPr>
          <w:rFonts w:asciiTheme="minorHAnsi" w:hAnsiTheme="minorHAnsi"/>
          <w:sz w:val="28"/>
          <w:szCs w:val="28"/>
        </w:rPr>
        <w:t>la que resuelve sobre un trámite que debe servir de base para el pronunciamiento de una sentencia definitiva o interlocutoria (sentencias interlocutorias de segundo grado).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a) Establecer si una sentencia interlocutoria proporciona o no derechos permanentes en favor de las partes, es una cuestión de hecho que queda entregada en último término a la apreciación del tribunal.</w:t>
      </w:r>
      <w:r w:rsidR="0033232F" w:rsidRPr="00834061">
        <w:rPr>
          <w:rFonts w:asciiTheme="minorHAnsi" w:hAnsiTheme="minorHAnsi"/>
          <w:sz w:val="28"/>
          <w:szCs w:val="28"/>
        </w:rPr>
        <w:t xml:space="preserve"> </w:t>
      </w:r>
      <w:r w:rsidRPr="00834061">
        <w:rPr>
          <w:rFonts w:asciiTheme="minorHAnsi" w:hAnsiTheme="minorHAnsi"/>
          <w:sz w:val="28"/>
          <w:szCs w:val="28"/>
        </w:rPr>
        <w:t>Ejemplos de sentencias interlocutorias que establecen derechos permanentes en favor de las partes son: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la que declara desierto un recurso de apelación.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aquella que se acoge una excepción dilatoria.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aquella que acepta o rechaza la impugnación de un documento.</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aquella que acoge el abandono del procedimiento.</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aquella que acepta el desistimiento de una demanda.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aquella resolución que regula o tasa las costas procesales o personales.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b) Ejemplos de aquellas sentencias interlocutorias que resuelven sobre un trámite que sirve de base para el pronunciamiento de una sentencia definitiva o interlocutoria son: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la resolución que recibe la causa a prueba.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aquella resolución que ordena despachar mandamiento de ejecución y embargo en el juicio ejecutivo.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3.3.2. </w:t>
      </w:r>
      <w:r w:rsidRPr="00834061">
        <w:rPr>
          <w:rFonts w:asciiTheme="minorHAnsi" w:hAnsiTheme="minorHAnsi"/>
          <w:b/>
          <w:sz w:val="28"/>
          <w:szCs w:val="28"/>
          <w:u w:val="single"/>
        </w:rPr>
        <w:t>Segunda clasificación</w:t>
      </w:r>
      <w:r w:rsidRPr="00834061">
        <w:rPr>
          <w:rFonts w:asciiTheme="minorHAnsi" w:hAnsiTheme="minorHAnsi"/>
          <w:sz w:val="28"/>
          <w:szCs w:val="28"/>
        </w:rPr>
        <w:t>: Atendiendo a si la resolución es o no susceptible del recurso de casación, es posible distinguir las interlocutorias: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a) Que ponen término al juicio o hacen imposible su continuación.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b) Las que no ponen término al juicio o no hacen imposible su continuación.</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a) Como ejemplos de las primeras se pueden mencionar:</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la resolución que acepta el desistimiento de la demanda.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la resolución que acepta la deserción o prescripción de una  apelación.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la resolución que acepta el abandono del procedimiento.</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aquella resolución que acepta la excepción dilatoria de incompetencia del tribunal.</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3.4</w:t>
      </w:r>
      <w:r w:rsidRPr="00834061">
        <w:rPr>
          <w:rFonts w:asciiTheme="minorHAnsi" w:hAnsiTheme="minorHAnsi"/>
          <w:b/>
          <w:sz w:val="28"/>
          <w:szCs w:val="28"/>
        </w:rPr>
        <w:t xml:space="preserve">. </w:t>
      </w:r>
      <w:r w:rsidRPr="00834061">
        <w:rPr>
          <w:rFonts w:asciiTheme="minorHAnsi" w:hAnsiTheme="minorHAnsi"/>
          <w:b/>
          <w:sz w:val="28"/>
          <w:szCs w:val="28"/>
          <w:u w:val="single"/>
        </w:rPr>
        <w:t>Sentencias definitivas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En base a lo dispuesto por el art.158 inc.2° CPC. la sentencia definitiva </w:t>
      </w:r>
      <w:r w:rsidR="0033232F" w:rsidRPr="00834061">
        <w:rPr>
          <w:rFonts w:asciiTheme="minorHAnsi" w:hAnsiTheme="minorHAnsi"/>
          <w:sz w:val="28"/>
          <w:szCs w:val="28"/>
        </w:rPr>
        <w:t xml:space="preserve">se define </w:t>
      </w:r>
      <w:r w:rsidRPr="00834061">
        <w:rPr>
          <w:rFonts w:asciiTheme="minorHAnsi" w:hAnsiTheme="minorHAnsi"/>
          <w:sz w:val="28"/>
          <w:szCs w:val="28"/>
        </w:rPr>
        <w:t>como aquella resolución judicial que pone fin a la instancia, resolviendo la cuestión o asunto que ha sido objeto del juicio.</w:t>
      </w:r>
    </w:p>
    <w:p w:rsidR="006179E5" w:rsidRPr="00834061" w:rsidRDefault="0033232F"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Para que una resolución judicial sea sentencia definitiva se requiere que:</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ponga fin a la instancia.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resuelva la cuestión o asunto que ha sido objeto del juicio.</w:t>
      </w:r>
    </w:p>
    <w:p w:rsidR="006179E5" w:rsidRPr="00834061" w:rsidRDefault="0033232F"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Instancia, para estos efectos, es cada uno de los grados jurisdiccionales fijados por la ley a los diversos asuntos que se entregan a los tribunales de justicia para su conocimiento y fallo. En cada instancia los tribunales aprecian de forma soberana tanto las cuestiones de hechos como los puntos de derecho sometidos a la decisión judicial.</w:t>
      </w:r>
    </w:p>
    <w:p w:rsidR="006179E5" w:rsidRPr="00834061" w:rsidRDefault="00EA16C0"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Por consiguiente si la resolución sólo pone fin a la instancia, pero no resuelve la cuestión o asunto controvertido, no se trata de una sentencia definitiva. Así sucede por ejemplo con la resolución que acepta el desistimiento de la demanda, o con aquella que declara desierto o prescrito un recurso de apelación.</w:t>
      </w:r>
    </w:p>
    <w:p w:rsidR="006179E5" w:rsidRPr="00834061" w:rsidRDefault="00EA16C0"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Estas sentencias definitivas son susceptibles de clasificarse, según si procede el recurso de apelación, en: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sentencias de única instancia.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sentencias de primera instancia.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y sentencias de segunda instancia.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Tiene importancia esta clasificación para determinar los requisitos, tanto de forma como fondo, que deben reunir cada una de ellas.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A su vez las sentencias definitivas de segunda instancia pueden ser:</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confirmatorias.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modificatorias.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o revocatorias.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Ello según que mantenga, modifique o revoque lo resuelto en primera instancia.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3.5.</w:t>
      </w:r>
      <w:r w:rsidRPr="00834061">
        <w:rPr>
          <w:rFonts w:asciiTheme="minorHAnsi" w:hAnsiTheme="minorHAnsi"/>
          <w:sz w:val="28"/>
          <w:szCs w:val="28"/>
          <w:u w:val="single"/>
        </w:rPr>
        <w:t xml:space="preserve"> </w:t>
      </w:r>
      <w:r w:rsidRPr="00834061">
        <w:rPr>
          <w:rFonts w:asciiTheme="minorHAnsi" w:hAnsiTheme="minorHAnsi"/>
          <w:b/>
          <w:sz w:val="28"/>
          <w:szCs w:val="28"/>
          <w:u w:val="single"/>
        </w:rPr>
        <w:t>Otros tipos de sentencias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Junto a la clasificación de sentencias que formula el art.158 CPC., el legislador también suele usar otra terminología para referirse a cierto tipo de sentencias.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Sentencias de término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En algunas disposiciones se alude a las sentencias de término, como por ejemplo en el art.98 CPC. No obstante ello, nuestro Código de Procedimiento Civil no señala que debe entenderse por estas.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Sin embargo, del contexto de las disposiciones en que se utiliza esta expresión, se desprende que sentencia de término es aquella sentencia definitiva o interlocutoria que pone fin a la </w:t>
      </w:r>
      <w:r w:rsidRPr="00834061">
        <w:rPr>
          <w:rFonts w:asciiTheme="minorHAnsi" w:hAnsiTheme="minorHAnsi"/>
          <w:b/>
          <w:sz w:val="28"/>
          <w:szCs w:val="28"/>
        </w:rPr>
        <w:t>última instancia</w:t>
      </w:r>
      <w:r w:rsidRPr="00834061">
        <w:rPr>
          <w:rFonts w:asciiTheme="minorHAnsi" w:hAnsiTheme="minorHAnsi"/>
          <w:sz w:val="28"/>
          <w:szCs w:val="28"/>
        </w:rPr>
        <w:t xml:space="preserve"> del juicio.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De este modo si un juicio se falla en única instancia, la sentencia que recae en esa única instancia tendrá la calidad de sentencia de término.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Si el juicio se sigue tanto en primera como en segunda instancia, será sentencia de término la que recae en la segunda instancia.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Por otra parte, la casación no constituye instancia, por ello la sentencia que la resuelve no puede ser sentencia de término ya que esta última se refiere exclusivamente a la instancia.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2. </w:t>
      </w:r>
      <w:r w:rsidRPr="00834061">
        <w:rPr>
          <w:rFonts w:asciiTheme="minorHAnsi" w:hAnsiTheme="minorHAnsi"/>
          <w:b/>
          <w:sz w:val="28"/>
          <w:szCs w:val="28"/>
          <w:u w:val="single"/>
        </w:rPr>
        <w:t>Sentencia ejecutoriada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Otra sentencia a la que también suele referirse el legislador en distintas ocasiones es la sentencia firme o ejecutoriada. Estas son aquellas que pueden cumplirse sea porque:</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no procede recurso alguno en contra de ellas (como en el caso de la sentencia de única instancia).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porque si procedían recursos estos fueron interpuestos y se han fallado por el tribunal superior.</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o porque si procedían recursos han transcurrido los plazos para interponerlos sin que las partes interesadas los hayan hecho valer.</w:t>
      </w:r>
    </w:p>
    <w:p w:rsidR="006179E5" w:rsidRPr="00834061" w:rsidRDefault="006179E5" w:rsidP="006179E5">
      <w:pPr>
        <w:spacing w:after="180" w:line="360" w:lineRule="auto"/>
        <w:rPr>
          <w:rFonts w:asciiTheme="minorHAnsi" w:hAnsiTheme="minorHAnsi"/>
          <w:b/>
          <w:sz w:val="28"/>
          <w:szCs w:val="28"/>
        </w:rPr>
      </w:pPr>
      <w:r w:rsidRPr="00834061">
        <w:rPr>
          <w:rFonts w:asciiTheme="minorHAnsi" w:hAnsiTheme="minorHAnsi"/>
          <w:b/>
          <w:sz w:val="28"/>
          <w:szCs w:val="28"/>
          <w:u w:val="single"/>
        </w:rPr>
        <w:t>Momento desde el cual se entiende firme o ejecutoriada una sentencia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Para determinar el momento desde el cual se entiende firme o ejecutoriada una sentencia hay que estarse al art.174 CPC., para cuyo efecto hay que distinguir: </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A. </w:t>
      </w:r>
      <w:r w:rsidRPr="00834061">
        <w:rPr>
          <w:rFonts w:asciiTheme="minorHAnsi" w:hAnsiTheme="minorHAnsi"/>
          <w:b/>
          <w:sz w:val="28"/>
          <w:szCs w:val="28"/>
          <w:u w:val="single"/>
        </w:rPr>
        <w:t>Si no proceden recursos en su contra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La sentencia queda firme o ejecutoriada desde que es notificada a las partes. </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B. </w:t>
      </w:r>
      <w:r w:rsidRPr="00834061">
        <w:rPr>
          <w:rFonts w:asciiTheme="minorHAnsi" w:hAnsiTheme="minorHAnsi"/>
          <w:b/>
          <w:sz w:val="28"/>
          <w:szCs w:val="28"/>
          <w:u w:val="single"/>
        </w:rPr>
        <w:t>Si proceden recursos en su contra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     En este caso se subdistingue si:</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xml:space="preserve">B.1. </w:t>
      </w:r>
      <w:r w:rsidRPr="00834061">
        <w:rPr>
          <w:rFonts w:asciiTheme="minorHAnsi" w:hAnsiTheme="minorHAnsi"/>
          <w:sz w:val="28"/>
          <w:szCs w:val="28"/>
          <w:u w:val="single"/>
        </w:rPr>
        <w:t>Si se hicieron valer</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Si procediendo recursos en contra de la sentencia estos se hicieron valer, la sentencia queda firme o ejecutoriada una vez notificado el decreto que ordena cumplirla una vez que terminan los recursos deducidos.</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Así por ejemplo respecto de un fallo de primera instancia en que proceden recursos en su contra, y estos se hicieron valer, de modo que el tribunal de segunda instancia conoció de ese asunto; dicho fallo queda firme no cuando dicte sentencia el tribunal de segunda instancia, sino cuando una vez terminado los recursos el expediente vuelva al tribunal de primera instancia y este ordene el acatamiento mediante una resolución, mediante un decreto que ordene su cumplimiento (ya que según la regla de la ejecución es competente para ordenar el cumplimiento el tribunal que dictó la resolución de primera instancia).   Esta resolución del tribunal de primera instancia ordenando el "cúmplase" debe a su vez notificarse en forma legal.</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xml:space="preserve">B.2. </w:t>
      </w:r>
      <w:r w:rsidRPr="00834061">
        <w:rPr>
          <w:rFonts w:asciiTheme="minorHAnsi" w:hAnsiTheme="minorHAnsi"/>
          <w:sz w:val="28"/>
          <w:szCs w:val="28"/>
          <w:u w:val="single"/>
        </w:rPr>
        <w:t>Si no se hicieron valer</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Si procediendo recursos la parte no los hace valer, la sentencia queda firme o ejecutoriada desde que transcurren todos los plazos que la ley concede para la interposición de esos recursos que las partes no hicieron valer. Así por ejemplo, para apelar se tiene por lo general un plazo de diez días, si nada se dijo en ese término una vez transcurrido, se entiende que esa resolución quedó firme.</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lastRenderedPageBreak/>
        <w:t>Pero se debe tener presente que tratándose de las sentencias definitivas el secretario del tribunal debe certificar este hecho. Art.174.</w:t>
      </w:r>
    </w:p>
    <w:p w:rsidR="006179E5" w:rsidRPr="00834061" w:rsidRDefault="006179E5" w:rsidP="006179E5">
      <w:pPr>
        <w:spacing w:after="180" w:line="360" w:lineRule="auto"/>
        <w:rPr>
          <w:rFonts w:asciiTheme="minorHAnsi" w:hAnsiTheme="minorHAnsi"/>
          <w:sz w:val="28"/>
          <w:szCs w:val="28"/>
        </w:rPr>
      </w:pP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3. </w:t>
      </w:r>
      <w:r w:rsidRPr="00834061">
        <w:rPr>
          <w:rFonts w:asciiTheme="minorHAnsi" w:hAnsiTheme="minorHAnsi"/>
          <w:b/>
          <w:sz w:val="28"/>
          <w:szCs w:val="28"/>
          <w:u w:val="single"/>
        </w:rPr>
        <w:t>Sentencias que causan ejecutoria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Se habla también de sentencias que causan ejecutoria, entendiéndose por tal </w:t>
      </w:r>
      <w:r w:rsidRPr="00834061">
        <w:rPr>
          <w:rFonts w:asciiTheme="minorHAnsi" w:hAnsiTheme="minorHAnsi"/>
          <w:b/>
          <w:sz w:val="28"/>
          <w:szCs w:val="28"/>
        </w:rPr>
        <w:t>aquellas que pueden cumplirse no obstante existir recursos pendientes en su contra</w:t>
      </w:r>
      <w:r w:rsidRPr="00834061">
        <w:rPr>
          <w:rFonts w:asciiTheme="minorHAnsi" w:hAnsiTheme="minorHAnsi"/>
          <w:sz w:val="28"/>
          <w:szCs w:val="28"/>
        </w:rPr>
        <w:t>.</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Así acontece, por ejemplo, cuando se concede un recurso de apelación en el sólo efecto devolutivo. Hay que tener presente que la apelación tiene efectos suspensivo y devolutivo, en esta última situación el juez de primera instancia sigue conociendo del asunto como si nada hubiese sucedido, pero sujeto su fallo a confirmación por el tribunal de segunda instancia.   </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En cambio en el efecto suspensivo la causa en primera instancia suspende su tramitación mientras no resuelva el tribunal superior el recurso interpuesto.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3.4. </w:t>
      </w:r>
      <w:r w:rsidRPr="00834061">
        <w:rPr>
          <w:rFonts w:asciiTheme="minorHAnsi" w:hAnsiTheme="minorHAnsi"/>
          <w:b/>
          <w:sz w:val="28"/>
          <w:szCs w:val="28"/>
          <w:u w:val="single"/>
        </w:rPr>
        <w:t>Requisitos de las resoluciones</w:t>
      </w:r>
      <w:r w:rsidR="00EA16C0" w:rsidRPr="00834061">
        <w:rPr>
          <w:rFonts w:asciiTheme="minorHAnsi" w:hAnsiTheme="minorHAnsi"/>
          <w:b/>
          <w:sz w:val="28"/>
          <w:szCs w:val="28"/>
          <w:u w:val="single"/>
        </w:rPr>
        <w:t xml:space="preserve"> judiciales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Las resoluciones judiciales tienen que cumplir con ciertos requisitos, algunos de los cuales son generales, aplicables a todo tipo de resoluciones y otros de índole particular, específicos de cada resolución, considerando la naturaleza de ella.</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3.4.1. </w:t>
      </w:r>
      <w:r w:rsidRPr="00834061">
        <w:rPr>
          <w:rFonts w:asciiTheme="minorHAnsi" w:hAnsiTheme="minorHAnsi"/>
          <w:b/>
          <w:sz w:val="28"/>
          <w:szCs w:val="28"/>
          <w:u w:val="single"/>
        </w:rPr>
        <w:t>Requisitos generales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Los requisitos generales se indican en el art.169 CPC. y son: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expresión en letras de la fecha y del lugar en que se expida.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firma del juez o jueces que la dictan o que las emitan.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la autorización del secretario del tribunal de acuerdo a lo que señala el art.61 inc. final CPC y el art.380 N° 2 COT.   Lo dicho sin perjuicio de lo prescrito en el art.33 inc.2° CPC, respecto de la facultad de los secretarios de dictar decretos autorizados por el oficial primero.</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3.4.2. </w:t>
      </w:r>
      <w:r w:rsidRPr="00834061">
        <w:rPr>
          <w:rFonts w:asciiTheme="minorHAnsi" w:hAnsiTheme="minorHAnsi"/>
          <w:b/>
          <w:sz w:val="28"/>
          <w:szCs w:val="28"/>
          <w:u w:val="single"/>
        </w:rPr>
        <w:t>Requisitos especiales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De la primera resolución que dicta el tribunal en una causa</w:t>
      </w:r>
      <w:r w:rsidRPr="00834061">
        <w:rPr>
          <w:rFonts w:asciiTheme="minorHAnsi" w:hAnsiTheme="minorHAnsi"/>
          <w:b/>
          <w:sz w:val="28"/>
          <w:szCs w:val="28"/>
        </w:rPr>
        <w:t>.</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La primera resolución que se dicta por el tribunal en una causa, además de los requisitos generales o comunes, debe cumplir ciertas menciones especiales:</w:t>
      </w:r>
    </w:p>
    <w:p w:rsidR="006179E5" w:rsidRPr="00834061" w:rsidRDefault="006179E5" w:rsidP="0067032D">
      <w:pPr>
        <w:numPr>
          <w:ilvl w:val="0"/>
          <w:numId w:val="25"/>
        </w:numPr>
        <w:spacing w:after="180" w:line="360" w:lineRule="auto"/>
        <w:rPr>
          <w:rFonts w:asciiTheme="minorHAnsi" w:hAnsiTheme="minorHAnsi"/>
          <w:sz w:val="28"/>
          <w:szCs w:val="28"/>
        </w:rPr>
      </w:pPr>
      <w:r w:rsidRPr="00834061">
        <w:rPr>
          <w:rFonts w:asciiTheme="minorHAnsi" w:hAnsiTheme="minorHAnsi"/>
          <w:sz w:val="28"/>
          <w:szCs w:val="28"/>
        </w:rPr>
        <w:t>en ella se debe indicar el número de rol de la causa, así lo requiere el art.51 CPC.</w:t>
      </w:r>
    </w:p>
    <w:p w:rsidR="006179E5" w:rsidRPr="00834061" w:rsidRDefault="006179E5" w:rsidP="0067032D">
      <w:pPr>
        <w:numPr>
          <w:ilvl w:val="0"/>
          <w:numId w:val="25"/>
        </w:numPr>
        <w:spacing w:after="180" w:line="360" w:lineRule="auto"/>
        <w:rPr>
          <w:rFonts w:asciiTheme="minorHAnsi" w:hAnsiTheme="minorHAnsi"/>
          <w:i/>
          <w:sz w:val="28"/>
          <w:szCs w:val="28"/>
        </w:rPr>
      </w:pPr>
      <w:r w:rsidRPr="00834061">
        <w:rPr>
          <w:rFonts w:asciiTheme="minorHAnsi" w:hAnsiTheme="minorHAnsi"/>
          <w:sz w:val="28"/>
          <w:szCs w:val="28"/>
        </w:rPr>
        <w:t>otra mención especial es que esa resolución puede contener la determinación de la cuantía de un asunto.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2. </w:t>
      </w:r>
      <w:r w:rsidRPr="00834061">
        <w:rPr>
          <w:rFonts w:asciiTheme="minorHAnsi" w:hAnsiTheme="minorHAnsi"/>
          <w:b/>
          <w:sz w:val="28"/>
          <w:szCs w:val="28"/>
          <w:u w:val="single"/>
        </w:rPr>
        <w:t>De los decretos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Los decretos además de cumplir con los requisitos generales comunes a toda resolución deben indicar el trámite que se ordena, en virtud del cual se da curso progresivo a los autos.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Así por ejemplo puede decretar traslado, como se pide, en relación, d</w:t>
      </w:r>
      <w:r w:rsidR="00EA16C0" w:rsidRPr="00834061">
        <w:rPr>
          <w:rFonts w:asciiTheme="minorHAnsi" w:hAnsiTheme="minorHAnsi"/>
          <w:sz w:val="28"/>
          <w:szCs w:val="28"/>
        </w:rPr>
        <w:t>e</w:t>
      </w:r>
      <w:r w:rsidRPr="00834061">
        <w:rPr>
          <w:rFonts w:asciiTheme="minorHAnsi" w:hAnsiTheme="minorHAnsi"/>
          <w:sz w:val="28"/>
          <w:szCs w:val="28"/>
        </w:rPr>
        <w:t>se cuenta.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3. </w:t>
      </w:r>
      <w:r w:rsidRPr="00834061">
        <w:rPr>
          <w:rFonts w:asciiTheme="minorHAnsi" w:hAnsiTheme="minorHAnsi"/>
          <w:b/>
          <w:sz w:val="28"/>
          <w:szCs w:val="28"/>
          <w:u w:val="single"/>
        </w:rPr>
        <w:t>De los autos y sentencias interlocutorias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Si estamos en presencia de un </w:t>
      </w:r>
      <w:r w:rsidRPr="00834061">
        <w:rPr>
          <w:rFonts w:asciiTheme="minorHAnsi" w:hAnsiTheme="minorHAnsi"/>
          <w:b/>
          <w:sz w:val="28"/>
          <w:szCs w:val="28"/>
        </w:rPr>
        <w:t>auto o sentencia interlocutoria de primer grado</w:t>
      </w:r>
      <w:r w:rsidRPr="00834061">
        <w:rPr>
          <w:rFonts w:asciiTheme="minorHAnsi" w:hAnsiTheme="minorHAnsi"/>
          <w:sz w:val="28"/>
          <w:szCs w:val="28"/>
        </w:rPr>
        <w:t>, además de los requisitos generales del art.169 CPC. deben cumplir con los establecidos en los arts.144 y 171 CPC., vale decir contener:</w:t>
      </w:r>
    </w:p>
    <w:p w:rsidR="006179E5" w:rsidRPr="00834061" w:rsidRDefault="006179E5" w:rsidP="0067032D">
      <w:pPr>
        <w:numPr>
          <w:ilvl w:val="0"/>
          <w:numId w:val="26"/>
        </w:numPr>
        <w:spacing w:after="180" w:line="360" w:lineRule="auto"/>
        <w:rPr>
          <w:rFonts w:asciiTheme="minorHAnsi" w:hAnsiTheme="minorHAnsi"/>
          <w:sz w:val="28"/>
          <w:szCs w:val="28"/>
        </w:rPr>
      </w:pPr>
      <w:r w:rsidRPr="00834061">
        <w:rPr>
          <w:rFonts w:asciiTheme="minorHAnsi" w:hAnsiTheme="minorHAnsi"/>
          <w:sz w:val="28"/>
          <w:szCs w:val="28"/>
        </w:rPr>
        <w:t>- la decisión del asunto controvertido (art.171 CPC.).</w:t>
      </w:r>
    </w:p>
    <w:p w:rsidR="006179E5" w:rsidRPr="00834061" w:rsidRDefault="006179E5" w:rsidP="0067032D">
      <w:pPr>
        <w:numPr>
          <w:ilvl w:val="0"/>
          <w:numId w:val="26"/>
        </w:numPr>
        <w:spacing w:after="180" w:line="360" w:lineRule="auto"/>
        <w:rPr>
          <w:rFonts w:asciiTheme="minorHAnsi" w:hAnsiTheme="minorHAnsi"/>
          <w:sz w:val="28"/>
          <w:szCs w:val="28"/>
        </w:rPr>
      </w:pPr>
      <w:r w:rsidRPr="00834061">
        <w:rPr>
          <w:rFonts w:asciiTheme="minorHAnsi" w:hAnsiTheme="minorHAnsi"/>
          <w:sz w:val="28"/>
          <w:szCs w:val="28"/>
        </w:rPr>
        <w:t>- un pronunciamiento sobre las costas del incidente, así lo indica el art.144 CPC.</w:t>
      </w:r>
    </w:p>
    <w:p w:rsidR="006179E5" w:rsidRPr="00834061" w:rsidRDefault="006179E5" w:rsidP="0067032D">
      <w:pPr>
        <w:numPr>
          <w:ilvl w:val="0"/>
          <w:numId w:val="26"/>
        </w:numPr>
        <w:spacing w:after="180" w:line="360" w:lineRule="auto"/>
        <w:rPr>
          <w:rFonts w:asciiTheme="minorHAnsi" w:hAnsiTheme="minorHAnsi"/>
          <w:sz w:val="28"/>
          <w:szCs w:val="28"/>
        </w:rPr>
      </w:pPr>
      <w:r w:rsidRPr="00834061">
        <w:rPr>
          <w:rFonts w:asciiTheme="minorHAnsi" w:hAnsiTheme="minorHAnsi"/>
          <w:sz w:val="28"/>
          <w:szCs w:val="28"/>
        </w:rPr>
        <w:t xml:space="preserve">- en cuanto la naturaleza del negocio lo permita la enunciación de las consideraciones de hecho y de derecho que sirven de fundamento a la resolución, </w:t>
      </w:r>
    </w:p>
    <w:p w:rsidR="006179E5" w:rsidRPr="00834061" w:rsidRDefault="006179E5" w:rsidP="0067032D">
      <w:pPr>
        <w:numPr>
          <w:ilvl w:val="0"/>
          <w:numId w:val="26"/>
        </w:numPr>
        <w:spacing w:after="180" w:line="360" w:lineRule="auto"/>
        <w:rPr>
          <w:rFonts w:asciiTheme="minorHAnsi" w:hAnsiTheme="minorHAnsi"/>
          <w:sz w:val="28"/>
          <w:szCs w:val="28"/>
        </w:rPr>
      </w:pPr>
      <w:r w:rsidRPr="00834061">
        <w:rPr>
          <w:rFonts w:asciiTheme="minorHAnsi" w:hAnsiTheme="minorHAnsi"/>
          <w:sz w:val="28"/>
          <w:szCs w:val="28"/>
        </w:rPr>
        <w:t>- las leyes o en su defecto de los principios de equidad con arreglo a los cuales se pronuncia el fallo (arts.171, 170 n° 4 - 5 CPC.).</w:t>
      </w:r>
    </w:p>
    <w:p w:rsidR="006179E5" w:rsidRPr="00834061" w:rsidRDefault="006179E5" w:rsidP="006179E5">
      <w:pPr>
        <w:spacing w:after="180" w:line="360" w:lineRule="auto"/>
        <w:ind w:left="1080"/>
        <w:rPr>
          <w:rFonts w:asciiTheme="minorHAnsi" w:hAnsiTheme="minorHAnsi"/>
          <w:sz w:val="28"/>
          <w:szCs w:val="28"/>
        </w:rPr>
      </w:pPr>
      <w:r w:rsidRPr="00834061">
        <w:rPr>
          <w:rFonts w:asciiTheme="minorHAnsi" w:hAnsiTheme="minorHAnsi"/>
          <w:sz w:val="28"/>
          <w:szCs w:val="28"/>
        </w:rPr>
        <w:t>Estos últimos dos requisitos no tiene un carácter imperativo, es algo facultativo para el tribunal en cuanto la naturaleza del negocio lo permita, cuestión de hecho que queda entregada a la libre apreciación del tribunal.</w:t>
      </w:r>
    </w:p>
    <w:p w:rsidR="006179E5" w:rsidRPr="00834061" w:rsidRDefault="006179E5" w:rsidP="006179E5">
      <w:pPr>
        <w:spacing w:after="180" w:line="360" w:lineRule="auto"/>
        <w:ind w:left="1440"/>
        <w:rPr>
          <w:rFonts w:asciiTheme="minorHAnsi" w:hAnsiTheme="minorHAnsi"/>
          <w:sz w:val="28"/>
          <w:szCs w:val="28"/>
        </w:rPr>
      </w:pPr>
    </w:p>
    <w:p w:rsidR="006179E5" w:rsidRPr="00834061" w:rsidRDefault="006179E5" w:rsidP="006179E5">
      <w:pPr>
        <w:pBdr>
          <w:top w:val="single" w:sz="18" w:space="1" w:color="auto"/>
          <w:left w:val="single" w:sz="18" w:space="1" w:color="auto"/>
          <w:bottom w:val="single" w:sz="18" w:space="1" w:color="auto"/>
          <w:right w:val="single" w:sz="18" w:space="1" w:color="auto"/>
        </w:pBdr>
        <w:spacing w:after="180" w:line="360" w:lineRule="auto"/>
        <w:ind w:left="720"/>
        <w:rPr>
          <w:rFonts w:asciiTheme="minorHAnsi" w:hAnsiTheme="minorHAnsi"/>
          <w:i/>
          <w:sz w:val="28"/>
          <w:szCs w:val="28"/>
        </w:rPr>
      </w:pPr>
      <w:r w:rsidRPr="00834061">
        <w:rPr>
          <w:rFonts w:asciiTheme="minorHAnsi" w:hAnsiTheme="minorHAnsi"/>
          <w:i/>
          <w:sz w:val="28"/>
          <w:szCs w:val="28"/>
        </w:rPr>
        <w:lastRenderedPageBreak/>
        <w:t xml:space="preserve">Talca,  cinco de abril de dos mil siete.   </w:t>
      </w:r>
    </w:p>
    <w:p w:rsidR="006179E5" w:rsidRPr="00834061" w:rsidRDefault="006179E5" w:rsidP="006179E5">
      <w:pPr>
        <w:pBdr>
          <w:top w:val="single" w:sz="18" w:space="1" w:color="auto"/>
          <w:left w:val="single" w:sz="18" w:space="1" w:color="auto"/>
          <w:bottom w:val="single" w:sz="18" w:space="1" w:color="auto"/>
          <w:right w:val="single" w:sz="18" w:space="1" w:color="auto"/>
        </w:pBdr>
        <w:spacing w:after="180" w:line="360" w:lineRule="auto"/>
        <w:ind w:left="720"/>
        <w:rPr>
          <w:rFonts w:asciiTheme="minorHAnsi" w:hAnsiTheme="minorHAnsi"/>
          <w:i/>
          <w:sz w:val="28"/>
          <w:szCs w:val="28"/>
        </w:rPr>
      </w:pPr>
      <w:r w:rsidRPr="00834061">
        <w:rPr>
          <w:rFonts w:asciiTheme="minorHAnsi" w:hAnsiTheme="minorHAnsi"/>
          <w:i/>
          <w:sz w:val="28"/>
          <w:szCs w:val="28"/>
        </w:rPr>
        <w:t xml:space="preserve">Vistos, ..... (consideraciones de hechos y de derecho).   y conforme a ..... (leyes o principios de equidad).   </w:t>
      </w:r>
    </w:p>
    <w:p w:rsidR="006179E5" w:rsidRPr="00834061" w:rsidRDefault="006179E5" w:rsidP="006179E5">
      <w:pPr>
        <w:pBdr>
          <w:top w:val="single" w:sz="18" w:space="1" w:color="auto"/>
          <w:left w:val="single" w:sz="18" w:space="1" w:color="auto"/>
          <w:bottom w:val="single" w:sz="18" w:space="1" w:color="auto"/>
          <w:right w:val="single" w:sz="18" w:space="1" w:color="auto"/>
        </w:pBdr>
        <w:spacing w:after="180" w:line="360" w:lineRule="auto"/>
        <w:ind w:left="720"/>
        <w:rPr>
          <w:rFonts w:asciiTheme="minorHAnsi" w:hAnsiTheme="minorHAnsi"/>
          <w:i/>
          <w:sz w:val="28"/>
          <w:szCs w:val="28"/>
        </w:rPr>
      </w:pPr>
      <w:r w:rsidRPr="00834061">
        <w:rPr>
          <w:rFonts w:asciiTheme="minorHAnsi" w:hAnsiTheme="minorHAnsi"/>
          <w:i/>
          <w:sz w:val="28"/>
          <w:szCs w:val="28"/>
        </w:rPr>
        <w:t xml:space="preserve">Resuélvese que ..... (decisión del asunto).   </w:t>
      </w:r>
    </w:p>
    <w:p w:rsidR="006179E5" w:rsidRPr="00834061" w:rsidRDefault="006179E5" w:rsidP="006179E5">
      <w:pPr>
        <w:pBdr>
          <w:top w:val="single" w:sz="18" w:space="1" w:color="auto"/>
          <w:left w:val="single" w:sz="18" w:space="1" w:color="auto"/>
          <w:bottom w:val="single" w:sz="18" w:space="1" w:color="auto"/>
          <w:right w:val="single" w:sz="18" w:space="1" w:color="auto"/>
        </w:pBdr>
        <w:spacing w:after="180" w:line="360" w:lineRule="auto"/>
        <w:ind w:left="720"/>
        <w:rPr>
          <w:rFonts w:asciiTheme="minorHAnsi" w:hAnsiTheme="minorHAnsi"/>
          <w:i/>
          <w:sz w:val="28"/>
          <w:szCs w:val="28"/>
        </w:rPr>
      </w:pPr>
      <w:r w:rsidRPr="00834061">
        <w:rPr>
          <w:rFonts w:asciiTheme="minorHAnsi" w:hAnsiTheme="minorHAnsi"/>
          <w:i/>
          <w:sz w:val="28"/>
          <w:szCs w:val="28"/>
        </w:rPr>
        <w:t xml:space="preserve">    (firma del juez)</w:t>
      </w:r>
    </w:p>
    <w:p w:rsidR="006179E5" w:rsidRPr="00834061" w:rsidRDefault="006179E5" w:rsidP="006179E5">
      <w:pPr>
        <w:pBdr>
          <w:top w:val="single" w:sz="18" w:space="1" w:color="auto"/>
          <w:left w:val="single" w:sz="18" w:space="1" w:color="auto"/>
          <w:bottom w:val="single" w:sz="18" w:space="1" w:color="auto"/>
          <w:right w:val="single" w:sz="18" w:space="1" w:color="auto"/>
        </w:pBdr>
        <w:spacing w:after="180" w:line="360" w:lineRule="auto"/>
        <w:ind w:left="720"/>
        <w:rPr>
          <w:rFonts w:asciiTheme="minorHAnsi" w:hAnsiTheme="minorHAnsi"/>
          <w:i/>
          <w:sz w:val="28"/>
          <w:szCs w:val="28"/>
        </w:rPr>
      </w:pPr>
      <w:r w:rsidRPr="00834061">
        <w:rPr>
          <w:rFonts w:asciiTheme="minorHAnsi" w:hAnsiTheme="minorHAnsi"/>
          <w:i/>
          <w:sz w:val="28"/>
          <w:szCs w:val="28"/>
        </w:rPr>
        <w:t xml:space="preserve">    (firma del secretario)   </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En cuanto a la interlocutoria de segundo grado, esta debe cumplir con los requisitos comunes a toda resolución judicial y además debe considerar el trámite específico. No contiene considerandos de hecho ni de derecho, así como tampoco la decisión del asunto controvertido. (ej. Auto de prueba, la que ordena despachar mandamiento).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4. </w:t>
      </w:r>
      <w:r w:rsidRPr="00834061">
        <w:rPr>
          <w:rFonts w:asciiTheme="minorHAnsi" w:hAnsiTheme="minorHAnsi"/>
          <w:b/>
          <w:sz w:val="28"/>
          <w:szCs w:val="28"/>
          <w:u w:val="single"/>
        </w:rPr>
        <w:t>De las sentencias definitivas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Estas resoluciones deben cumplir con los requisitos generales y además: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los especiales mencionados en el art.170 CPC.</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con aquellas</w:t>
      </w:r>
      <w:r w:rsidR="00EA16C0" w:rsidRPr="00834061">
        <w:rPr>
          <w:rFonts w:asciiTheme="minorHAnsi" w:hAnsiTheme="minorHAnsi"/>
          <w:sz w:val="28"/>
          <w:szCs w:val="28"/>
        </w:rPr>
        <w:t xml:space="preserve"> estipulaciones insertas en el A</w:t>
      </w:r>
      <w:r w:rsidRPr="00834061">
        <w:rPr>
          <w:rFonts w:asciiTheme="minorHAnsi" w:hAnsiTheme="minorHAnsi"/>
          <w:sz w:val="28"/>
          <w:szCs w:val="28"/>
        </w:rPr>
        <w:t>uto</w:t>
      </w:r>
      <w:r w:rsidR="00EA16C0" w:rsidRPr="00834061">
        <w:rPr>
          <w:rFonts w:asciiTheme="minorHAnsi" w:hAnsiTheme="minorHAnsi"/>
          <w:sz w:val="28"/>
          <w:szCs w:val="28"/>
        </w:rPr>
        <w:t xml:space="preserve"> A</w:t>
      </w:r>
      <w:r w:rsidRPr="00834061">
        <w:rPr>
          <w:rFonts w:asciiTheme="minorHAnsi" w:hAnsiTheme="minorHAnsi"/>
          <w:sz w:val="28"/>
          <w:szCs w:val="28"/>
        </w:rPr>
        <w:t>cordado de 30 de septiembre de 1920 que regula la forma de las sentencias definitivas.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Para examinar estos requisitos de la sentencia definitiva hay que distinguir entre las sentencias definitivas:.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ab/>
        <w:t>- De única o primera instancia</w:t>
      </w:r>
    </w:p>
    <w:p w:rsidR="006179E5" w:rsidRPr="00834061" w:rsidRDefault="006179E5" w:rsidP="006179E5">
      <w:pPr>
        <w:numPr>
          <w:ilvl w:val="12"/>
          <w:numId w:val="0"/>
        </w:numPr>
        <w:spacing w:after="180" w:line="360" w:lineRule="auto"/>
        <w:rPr>
          <w:rFonts w:asciiTheme="minorHAnsi" w:hAnsiTheme="minorHAnsi"/>
          <w:sz w:val="28"/>
          <w:szCs w:val="28"/>
        </w:rPr>
      </w:pPr>
      <w:r w:rsidRPr="00834061">
        <w:rPr>
          <w:rFonts w:asciiTheme="minorHAnsi" w:hAnsiTheme="minorHAnsi"/>
          <w:sz w:val="28"/>
          <w:szCs w:val="28"/>
        </w:rPr>
        <w:t xml:space="preserve">      - De segunda instancia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4.1.</w:t>
      </w:r>
      <w:r w:rsidRPr="00834061">
        <w:rPr>
          <w:rFonts w:asciiTheme="minorHAnsi" w:hAnsiTheme="minorHAnsi"/>
          <w:sz w:val="28"/>
          <w:szCs w:val="28"/>
          <w:u w:val="single"/>
        </w:rPr>
        <w:t xml:space="preserve"> </w:t>
      </w:r>
      <w:r w:rsidRPr="00834061">
        <w:rPr>
          <w:rFonts w:asciiTheme="minorHAnsi" w:hAnsiTheme="minorHAnsi"/>
          <w:b/>
          <w:sz w:val="28"/>
          <w:szCs w:val="28"/>
          <w:u w:val="single"/>
        </w:rPr>
        <w:t>Sentencias definitivas de única o de primera instancia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Los requisitos de las sentencias definitivas de única instancia y de primera instancia son comunes entre si.</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Estas sentencias constan de tres partes: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una parte expositiva.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una parte considerativa.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lastRenderedPageBreak/>
        <w:t>- y una parte resolutiva.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b/>
          <w:sz w:val="28"/>
          <w:szCs w:val="28"/>
        </w:rPr>
        <w:t>A</w:t>
      </w:r>
      <w:r w:rsidRPr="00834061">
        <w:rPr>
          <w:rFonts w:asciiTheme="minorHAnsi" w:hAnsiTheme="minorHAnsi"/>
          <w:sz w:val="28"/>
          <w:szCs w:val="28"/>
        </w:rPr>
        <w:t xml:space="preserve">. </w:t>
      </w:r>
      <w:r w:rsidRPr="00834061">
        <w:rPr>
          <w:rFonts w:asciiTheme="minorHAnsi" w:hAnsiTheme="minorHAnsi"/>
          <w:b/>
          <w:sz w:val="28"/>
          <w:szCs w:val="28"/>
          <w:u w:val="single"/>
        </w:rPr>
        <w:t>Parte expositiva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Están contenidos los requisitos de esta parte en el art.170 N° 1 - 3 CPC, ellos son:</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la designación precisa de las partes litigantes, su domicilio, profesión u oficio.</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la enunciación breve de las peticiones y acciones deducidas por el demandante, y de sus fundamentos.</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igual enunciación de las excepciones o defensas alegadas por el demandado.</w:t>
      </w:r>
    </w:p>
    <w:p w:rsidR="006179E5" w:rsidRPr="00834061" w:rsidRDefault="00EA16C0"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Estos requisitos tienen por objeto hacer una síntesis o resumen de la cuestión que se trata de resolver en la causa.   La ley desea que se individualicen las partes, que se haga un resumen sobre las peticiones de los contendientes (tanto de sus acciones como peticiones), y de sus fundamentos.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En el art.170 N° 1 CPC. tiene importancia la individualización de las partes porque así se sabe contra quien se puede pedir el cumplimiento de la sentencia que vaya a resolver ese litigio.   </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Ello por los efectos relativos recaídos en una causa, sólo respecto de estas partes van a producirse la acción y excepción de cosa juzgada.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Según el auto</w:t>
      </w:r>
      <w:r w:rsidR="00EA16C0" w:rsidRPr="00834061">
        <w:rPr>
          <w:rFonts w:asciiTheme="minorHAnsi" w:hAnsiTheme="minorHAnsi"/>
          <w:sz w:val="28"/>
          <w:szCs w:val="28"/>
        </w:rPr>
        <w:t xml:space="preserve"> </w:t>
      </w:r>
      <w:r w:rsidRPr="00834061">
        <w:rPr>
          <w:rFonts w:asciiTheme="minorHAnsi" w:hAnsiTheme="minorHAnsi"/>
          <w:sz w:val="28"/>
          <w:szCs w:val="28"/>
        </w:rPr>
        <w:t>acordado de 1920 se agregan dos requisitos más que quedan comprendidos en esta parte expositiva:</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consignar si se ha recibido o no la causa a prueba.</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consignar si las partes fueron o no citadas para oír sentencia en los casos previstos por la ley.</w:t>
      </w:r>
    </w:p>
    <w:p w:rsidR="006179E5" w:rsidRPr="00834061" w:rsidRDefault="006179E5" w:rsidP="006179E5">
      <w:pPr>
        <w:spacing w:after="180" w:line="360" w:lineRule="auto"/>
        <w:ind w:firstLine="720"/>
        <w:rPr>
          <w:rFonts w:asciiTheme="minorHAnsi" w:hAnsiTheme="minorHAnsi"/>
          <w:b/>
          <w:sz w:val="28"/>
          <w:szCs w:val="28"/>
        </w:rPr>
      </w:pPr>
      <w:r w:rsidRPr="00834061">
        <w:rPr>
          <w:rFonts w:asciiTheme="minorHAnsi" w:hAnsiTheme="minorHAnsi"/>
          <w:b/>
          <w:sz w:val="28"/>
          <w:szCs w:val="28"/>
        </w:rPr>
        <w:t xml:space="preserve">B. </w:t>
      </w:r>
      <w:r w:rsidRPr="00834061">
        <w:rPr>
          <w:rFonts w:asciiTheme="minorHAnsi" w:hAnsiTheme="minorHAnsi"/>
          <w:b/>
          <w:sz w:val="28"/>
          <w:szCs w:val="28"/>
          <w:u w:val="single"/>
        </w:rPr>
        <w:t>Parte considerativa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    Sus requisitos están señalados en el art.170 N° 4 - 5 CPC, de acuerdo con ellas debe contener:</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lastRenderedPageBreak/>
        <w:t>- las consideraciones de hecho o de derecho que sirven de fundamento a la sentencia.</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la enunciación de las leyes, y en su defecto de los principios de equidad con arreglo a los cuales se pronuncia el fallo.</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     Estas exigencias están en relación con la necesidad de que los fallos sean fundados, esto es, que el juez diga porque razón decide el asunto controvertido en una determinada forma, con lo que se pretende evitar la arbitrariedad judicial.</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     En esta parte considerativa no sólo hay que cumplir con los requisitos señalados en el art.170 N° 4 - 5 CPC., sino también con las prescripciones de los N° 5 - 10 del auto</w:t>
      </w:r>
      <w:r w:rsidR="00EA16C0" w:rsidRPr="00834061">
        <w:rPr>
          <w:rFonts w:asciiTheme="minorHAnsi" w:hAnsiTheme="minorHAnsi"/>
          <w:sz w:val="28"/>
          <w:szCs w:val="28"/>
        </w:rPr>
        <w:t xml:space="preserve"> </w:t>
      </w:r>
      <w:r w:rsidRPr="00834061">
        <w:rPr>
          <w:rFonts w:asciiTheme="minorHAnsi" w:hAnsiTheme="minorHAnsi"/>
          <w:sz w:val="28"/>
          <w:szCs w:val="28"/>
        </w:rPr>
        <w:t>acordado de 1920.</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C. </w:t>
      </w:r>
      <w:r w:rsidRPr="00834061">
        <w:rPr>
          <w:rFonts w:asciiTheme="minorHAnsi" w:hAnsiTheme="minorHAnsi"/>
          <w:b/>
          <w:sz w:val="28"/>
          <w:szCs w:val="28"/>
          <w:u w:val="single"/>
        </w:rPr>
        <w:t>Parte dispositiva o resolutiva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Se indican sus requisitos en el art.170 n° 6 CPC.</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En esta parte se resuelve la cuestión objeto del pleito. En ella se indica en forma expresa las acciones y excepciones que se aceptan o rechazan.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Con todo, si hay acciones o excepciones incompatibles con las aceptadas puede el tribunal omitir pronunciarse sobre ellas, debiendo indicar porque las considera incompatibles.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Así lo señala también el Auto</w:t>
      </w:r>
      <w:r w:rsidR="00EA16C0" w:rsidRPr="00834061">
        <w:rPr>
          <w:rFonts w:asciiTheme="minorHAnsi" w:hAnsiTheme="minorHAnsi"/>
          <w:sz w:val="28"/>
          <w:szCs w:val="28"/>
        </w:rPr>
        <w:t xml:space="preserve"> </w:t>
      </w:r>
      <w:r w:rsidRPr="00834061">
        <w:rPr>
          <w:rFonts w:asciiTheme="minorHAnsi" w:hAnsiTheme="minorHAnsi"/>
          <w:sz w:val="28"/>
          <w:szCs w:val="28"/>
        </w:rPr>
        <w:t>acordado de 1920 en su N° 11.</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C.1. </w:t>
      </w:r>
      <w:r w:rsidRPr="00834061">
        <w:rPr>
          <w:rFonts w:asciiTheme="minorHAnsi" w:hAnsiTheme="minorHAnsi"/>
          <w:b/>
          <w:sz w:val="28"/>
          <w:szCs w:val="28"/>
          <w:u w:val="single"/>
        </w:rPr>
        <w:t>Acciones y excepciones que debe considerar el tribunal</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a) el juez debe considerar únicamente las excepciones opuestas en la oportunidad legal. Si de hecho se hacen valer excepciones con posterioridad, extemporáneamente, ellas no deben ser consideradas por el juez. La sanción que se puede obtener en caso que el tribunal se pronunciase sobre excepciones extemporáneas, es la nulidad de la sentencia a través de un recurso de casación en la forma. </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b) Se deben resolver todas las acciones y excepciones que se hubieren hecho valer en tiempo y forma. De lo contrario, si no resuelve el asunto controvertido, </w:t>
      </w:r>
      <w:r w:rsidRPr="00834061">
        <w:rPr>
          <w:rFonts w:asciiTheme="minorHAnsi" w:hAnsiTheme="minorHAnsi"/>
          <w:sz w:val="28"/>
          <w:szCs w:val="28"/>
        </w:rPr>
        <w:lastRenderedPageBreak/>
        <w:t>la sentencia podrá invalidarse por medio del recurso de casación en la forma.- El juez debe fallar las mismas acciones y excepciones hechas valer por las partes, es decir debe resolver sobre el mismo objeto y causa de pedir ya sea por acción o excepción, si así no lo hace su sentencia es susceptible de casación en la forma.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C.2. </w:t>
      </w:r>
      <w:r w:rsidRPr="00834061">
        <w:rPr>
          <w:rFonts w:asciiTheme="minorHAnsi" w:hAnsiTheme="minorHAnsi"/>
          <w:b/>
          <w:sz w:val="28"/>
          <w:szCs w:val="28"/>
          <w:u w:val="single"/>
        </w:rPr>
        <w:t>Limitaciones al tribunal al momento de fallar</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Este art.170 N° 6 CPC. debe relacionarse con el art.160 CPC.</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De acuerdo con el art.160 CPC la sentencia tiene que pronunciarse </w:t>
      </w:r>
      <w:r w:rsidRPr="00834061">
        <w:rPr>
          <w:rFonts w:asciiTheme="minorHAnsi" w:hAnsiTheme="minorHAnsi"/>
          <w:b/>
          <w:sz w:val="28"/>
          <w:szCs w:val="28"/>
          <w:u w:val="single"/>
        </w:rPr>
        <w:t>conforme al mérito del proceso, y no puede extenderse a puntos que no hayan sido expresamente sometidos a juicio por las partes</w:t>
      </w:r>
      <w:r w:rsidRPr="00834061">
        <w:rPr>
          <w:rFonts w:asciiTheme="minorHAnsi" w:hAnsiTheme="minorHAnsi"/>
          <w:sz w:val="28"/>
          <w:szCs w:val="28"/>
        </w:rPr>
        <w:t>, salvo en cuanto las leyes manden o permitan a los tribunales proceder de oficio.</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El juez, por tanto, no puede aplicar el conocimiento privado que tenga del asunto, excepcionalmente puede recurrir a él cuando acuda a las máximas de experiencias.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Mérito del proceso son los documentos, acciones y excepciones que se hallan hecho valer durante el curso de la litis.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Este principio general contenido en el art.160 CPC tiene algunas excepciones: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el tribunal puede resolver sobre puntos no sometidos a juicio por las partes en los casos en que la ley expresamente lo faculta para hacer declaraciones de oficio (art.160 parte final CPC.).</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Así por ejemplo puede declarar de oficio la nulidad absoluta de un acto o contrato cuando el vicio que lo invalida aparezca de manifiesto, igual sucede respecto de la incompetencia absoluta.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otra excepción se refiere a que el tribunal puede dejar de resolver aquellas acciones o excepciones que fueren incompatibles con las aceptadas (art.170 N°6 parte final CPC.).</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Así por ejemplo, si en un juicio se opone la excepción de nulidad de la obligación y se alega subsidiariamente la de pago, si se acepta una no puede pronunciarse sobre la otra.</w:t>
      </w:r>
    </w:p>
    <w:p w:rsidR="00DF2CC9" w:rsidRPr="00834061" w:rsidRDefault="00DF2CC9" w:rsidP="006179E5">
      <w:pPr>
        <w:spacing w:after="180" w:line="360" w:lineRule="auto"/>
        <w:ind w:left="720"/>
        <w:rPr>
          <w:rFonts w:asciiTheme="minorHAnsi" w:hAnsiTheme="minorHAnsi"/>
          <w:sz w:val="28"/>
          <w:szCs w:val="28"/>
        </w:rPr>
      </w:pPr>
    </w:p>
    <w:p w:rsidR="00DF2CC9" w:rsidRPr="00834061" w:rsidRDefault="00DF2CC9" w:rsidP="006179E5">
      <w:pPr>
        <w:spacing w:after="180" w:line="360" w:lineRule="auto"/>
        <w:ind w:left="720"/>
        <w:rPr>
          <w:rFonts w:asciiTheme="minorHAnsi" w:hAnsiTheme="minorHAnsi"/>
          <w:sz w:val="28"/>
          <w:szCs w:val="28"/>
        </w:rPr>
      </w:pP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D. </w:t>
      </w:r>
      <w:r w:rsidRPr="00834061">
        <w:rPr>
          <w:rFonts w:asciiTheme="minorHAnsi" w:hAnsiTheme="minorHAnsi"/>
          <w:b/>
          <w:sz w:val="28"/>
          <w:szCs w:val="28"/>
          <w:u w:val="single"/>
        </w:rPr>
        <w:t>Otras menciones que deben contener las sentencias definitivas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     Además de los requisitos que se contienen en el art.170 CPC, las </w:t>
      </w:r>
      <w:r w:rsidRPr="00834061">
        <w:rPr>
          <w:rFonts w:asciiTheme="minorHAnsi" w:hAnsiTheme="minorHAnsi"/>
          <w:b/>
          <w:sz w:val="28"/>
          <w:szCs w:val="28"/>
          <w:u w:val="single"/>
        </w:rPr>
        <w:t>sentencias definitivas de única o primera instancia</w:t>
      </w:r>
      <w:r w:rsidRPr="00834061">
        <w:rPr>
          <w:rFonts w:asciiTheme="minorHAnsi" w:hAnsiTheme="minorHAnsi"/>
          <w:sz w:val="28"/>
          <w:szCs w:val="28"/>
        </w:rPr>
        <w:t xml:space="preserve"> conllevan otras menciones:</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según el art.144 CPC deben contener una declaración acerca de las costas de la causa.</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si se trata de una sentencia que se emite por un tribunal colegiado, de la opinión de aquel o aquellos miembros que fuese disconforme con la mayoría deberá dejarse constancia, así lo establece el art.89 COT. y el autoacordado de 1920 en su n° 14.</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debe también mencionarse el nombre del ministro redactor de acuerdo con el art.85 COT. y el N° 15 del autoacordado de 1920.</w:t>
      </w:r>
    </w:p>
    <w:p w:rsidR="006179E5" w:rsidRPr="00834061" w:rsidRDefault="006179E5" w:rsidP="006179E5">
      <w:pPr>
        <w:spacing w:after="180" w:line="360" w:lineRule="auto"/>
        <w:rPr>
          <w:rFonts w:asciiTheme="minorHAnsi" w:hAnsiTheme="minorHAnsi"/>
          <w:sz w:val="28"/>
          <w:szCs w:val="28"/>
        </w:rPr>
      </w:pP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4.2.</w:t>
      </w:r>
      <w:r w:rsidRPr="00834061">
        <w:rPr>
          <w:rFonts w:asciiTheme="minorHAnsi" w:hAnsiTheme="minorHAnsi"/>
          <w:sz w:val="28"/>
          <w:szCs w:val="28"/>
          <w:u w:val="single"/>
        </w:rPr>
        <w:t xml:space="preserve"> </w:t>
      </w:r>
      <w:r w:rsidRPr="00834061">
        <w:rPr>
          <w:rFonts w:asciiTheme="minorHAnsi" w:hAnsiTheme="minorHAnsi"/>
          <w:b/>
          <w:sz w:val="28"/>
          <w:szCs w:val="28"/>
          <w:u w:val="single"/>
        </w:rPr>
        <w:t>Sentencias definitivas de segunda instancia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Tratándose de las sentencias de segunda instancia estas pueden ser:</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confirmatorias.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modificatorias.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o revocatorias.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Los requisitos de una y otra son diferentes.</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A. </w:t>
      </w:r>
      <w:r w:rsidRPr="00834061">
        <w:rPr>
          <w:rFonts w:asciiTheme="minorHAnsi" w:hAnsiTheme="minorHAnsi"/>
          <w:b/>
          <w:sz w:val="28"/>
          <w:szCs w:val="28"/>
          <w:u w:val="single"/>
        </w:rPr>
        <w:t>Sentencias confirmatorias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Si se trata de una sentencia confirmatoria ella no tiene parte expositiva ni parte considerativa, no necesita cumplir con ningún requisito especial.</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El contenido de ellas será, además de las menciones comunes a todas las resoluciones: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la declaración que hace el tribunal de confirmar la sentencia de primera instancia.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lastRenderedPageBreak/>
        <w:t>- la firma del juez o jueces que la dictaron.</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la autorización del secretario del tribunal pertinente.</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el nombre del ministro que sostiene una opinión disidente de la mayoría.</w:t>
      </w:r>
    </w:p>
    <w:p w:rsidR="006179E5" w:rsidRPr="00834061" w:rsidRDefault="006179E5" w:rsidP="006179E5">
      <w:pPr>
        <w:spacing w:after="180" w:line="360" w:lineRule="auto"/>
        <w:ind w:left="720"/>
        <w:rPr>
          <w:rFonts w:asciiTheme="minorHAnsi" w:hAnsiTheme="minorHAnsi"/>
          <w:b/>
          <w:sz w:val="28"/>
          <w:szCs w:val="28"/>
          <w:u w:val="single"/>
        </w:rPr>
      </w:pPr>
      <w:r w:rsidRPr="00834061">
        <w:rPr>
          <w:rFonts w:asciiTheme="minorHAnsi" w:hAnsiTheme="minorHAnsi"/>
          <w:b/>
          <w:sz w:val="28"/>
          <w:szCs w:val="28"/>
          <w:u w:val="single"/>
        </w:rPr>
        <w:t>Requisitos especiales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Hay casos en que esta sentencia confirmatoria de segunda instancia debe contener ciertos requisitos especiales:</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se presenta ella cuando la sentencia apelada no reúne todos o algunos de los requisitos que se contemplan en el art.170 CPC.</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Frente a esta situación el tribunal de alzada puede dictar una sentencia confirmatoria que deberá cumplir con todos los requisitos del art.170 CPC, o bien casar de oficio la sentencia al tenor del art.776 CPC.</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Si esa sentencia que dictó el tribunal de alzada no subsana la o las irregularidades de la sentencia de primera instancia, hace suyos los vicios de aquella y procederá en su contra un recurso de casación en la forma tendiente a obtener su invalidación.</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una segunda situación se refiere al caso en que la omisión consiste en no haber fallado alguna acción o excepción hecha valer en juicio.</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Frente a esta falta de decisión del asunto controvertido el tribunal de segunda instancia no puede subsanar el vicio cometido en la sentencia de primera, sino que sólo puede asumir una de las dos actitudes siguientes:</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puede invalidar, casar de oficio la sentencia apelada de primera instancia y reponer el proceso al estado de dictar un nuevo fallo por tribunal no inhabilitado.</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puede ordenar al tribunal de primera instancia que complete la sentencia y entre tanto suspender el fallo del recurso. En la práctica es este segundo camino el que se sigue.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B. </w:t>
      </w:r>
      <w:r w:rsidRPr="00834061">
        <w:rPr>
          <w:rFonts w:asciiTheme="minorHAnsi" w:hAnsiTheme="minorHAnsi"/>
          <w:b/>
          <w:sz w:val="28"/>
          <w:szCs w:val="28"/>
          <w:u w:val="single"/>
        </w:rPr>
        <w:t>Sentencias modificatorias o revocatorias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Se entiende que son sentencias modificatorias o revocatorias las que modifican o revocan respectivamente en su parte dispositiva la de otros tribunales.</w:t>
      </w:r>
    </w:p>
    <w:p w:rsidR="006179E5" w:rsidRPr="00834061" w:rsidRDefault="00F100FA"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Tratándose de las sentencias modificatorias o revocatorias de segunda instancia, deben cumplir:</w:t>
      </w:r>
    </w:p>
    <w:p w:rsidR="006179E5" w:rsidRPr="00834061" w:rsidRDefault="006179E5" w:rsidP="006179E5">
      <w:pPr>
        <w:spacing w:after="180" w:line="360" w:lineRule="auto"/>
        <w:ind w:firstLine="720"/>
        <w:rPr>
          <w:rFonts w:asciiTheme="minorHAnsi" w:hAnsiTheme="minorHAnsi"/>
          <w:sz w:val="28"/>
          <w:szCs w:val="28"/>
        </w:rPr>
      </w:pPr>
      <w:r w:rsidRPr="00834061">
        <w:rPr>
          <w:rFonts w:asciiTheme="minorHAnsi" w:hAnsiTheme="minorHAnsi"/>
          <w:sz w:val="28"/>
          <w:szCs w:val="28"/>
        </w:rPr>
        <w:t>- con los requisitos del art.170 CPC.</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Este tipo de sentencias puede sin embargo omitir la parte expositiva de la sentencia de primera instancia si ella cumple con todos los requisitos del art. 170 CPC. (art.170 inc. final CPC.).</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este tribunal de alzada debe preocuparse también de que su sentencia contenga la decisión del asunto controvertido.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Decide el asunto controvertido:</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modificando lo que ya se resolvió por el de primera instancia.</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revocando lo resuelto por el de primera instancia y resolviendo el asunto según su criterio, pero en el marco del proceso. Art.160</w:t>
      </w:r>
    </w:p>
    <w:p w:rsidR="00F100FA" w:rsidRPr="00834061" w:rsidRDefault="00F100FA" w:rsidP="006179E5">
      <w:pPr>
        <w:spacing w:after="180" w:line="360" w:lineRule="auto"/>
        <w:ind w:left="1440"/>
        <w:rPr>
          <w:rFonts w:asciiTheme="minorHAnsi" w:hAnsiTheme="minorHAnsi"/>
          <w:sz w:val="28"/>
          <w:szCs w:val="28"/>
        </w:rPr>
      </w:pPr>
    </w:p>
    <w:p w:rsidR="006179E5" w:rsidRPr="00834061" w:rsidRDefault="006179E5" w:rsidP="00F100FA">
      <w:pPr>
        <w:spacing w:after="180" w:line="360" w:lineRule="auto"/>
        <w:rPr>
          <w:rFonts w:asciiTheme="minorHAnsi" w:hAnsiTheme="minorHAnsi"/>
          <w:sz w:val="28"/>
          <w:szCs w:val="28"/>
        </w:rPr>
      </w:pPr>
      <w:r w:rsidRPr="00834061">
        <w:rPr>
          <w:rFonts w:asciiTheme="minorHAnsi" w:hAnsiTheme="minorHAnsi"/>
          <w:sz w:val="28"/>
          <w:szCs w:val="28"/>
        </w:rPr>
        <w:t>B.1. Pronunciamiento sobre ciertas acciones y excepciones</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el art.310 CPC. permite que en la segunda instancia puedan deducirse ciertas excepciones taxativamente indicadas por la ley.</w:t>
      </w:r>
      <w:r w:rsidR="00F100FA" w:rsidRPr="00834061">
        <w:rPr>
          <w:rFonts w:asciiTheme="minorHAnsi" w:hAnsiTheme="minorHAnsi"/>
          <w:sz w:val="28"/>
          <w:szCs w:val="28"/>
        </w:rPr>
        <w:t xml:space="preserve"> </w:t>
      </w:r>
      <w:r w:rsidRPr="00834061">
        <w:rPr>
          <w:rFonts w:asciiTheme="minorHAnsi" w:hAnsiTheme="minorHAnsi"/>
          <w:sz w:val="28"/>
          <w:szCs w:val="28"/>
        </w:rPr>
        <w:t>Si estas se hacen valer, la corte debe expresarse sobre ellas.</w:t>
      </w:r>
    </w:p>
    <w:p w:rsidR="006179E5" w:rsidRPr="00834061" w:rsidRDefault="006179E5" w:rsidP="00F100FA">
      <w:pPr>
        <w:spacing w:after="180" w:line="360" w:lineRule="auto"/>
        <w:ind w:left="1440"/>
        <w:rPr>
          <w:rFonts w:asciiTheme="minorHAnsi" w:hAnsiTheme="minorHAnsi"/>
          <w:sz w:val="28"/>
          <w:szCs w:val="28"/>
        </w:rPr>
      </w:pPr>
      <w:r w:rsidRPr="00834061">
        <w:rPr>
          <w:rFonts w:asciiTheme="minorHAnsi" w:hAnsiTheme="minorHAnsi"/>
          <w:sz w:val="28"/>
          <w:szCs w:val="28"/>
        </w:rPr>
        <w:t>- excepcionalmente hay algunas situaciones en que el tribunal de alzada al decidir el asunto controvertido se pronuncia por primera vez, vale decir en única instancia, sobre acciones y excepciones que si bien se hicieron valer en su oportunidad no fueron decididas por el fallo de primera instancia.</w:t>
      </w:r>
      <w:r w:rsidR="00F100FA" w:rsidRPr="00834061">
        <w:rPr>
          <w:rFonts w:asciiTheme="minorHAnsi" w:hAnsiTheme="minorHAnsi"/>
          <w:sz w:val="28"/>
          <w:szCs w:val="28"/>
        </w:rPr>
        <w:t xml:space="preserve"> </w:t>
      </w:r>
      <w:r w:rsidRPr="00834061">
        <w:rPr>
          <w:rFonts w:asciiTheme="minorHAnsi" w:hAnsiTheme="minorHAnsi"/>
          <w:sz w:val="28"/>
          <w:szCs w:val="28"/>
        </w:rPr>
        <w:t>Estos casos son:</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aquellas situaciones en que se hicieron valer acciones o excepciones incompatibles en el juicio, y el tribunal de primera instancia se abstuvo de emitir juicio sobre ellas por ser incompatibles.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lastRenderedPageBreak/>
        <w:t>Frente a esta posibilidad el tribunal de alzada puede pronunciarse sobre estas acciones y excepciones sin que se requiera un pronunciamiento del tribunal inferior (art.208 CPC.).</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de acuerdo con el art.692 CPC. el tribunal de alzada tratándose de una sentencia dictada en un juicio sumario está facultado para pronunciarse a solicitud de parte sobre todas las cuestiones que se hayan debatido en primera instancia, aún cuando no hallan sido resueltas en el fallo apelado.</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aquellas declaraciones que son obligatorias hacer de oficio a los tribunales, a ellas se refiere el art.209 CPC.</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Si se da esta situación el tribunal est</w:t>
      </w:r>
      <w:r w:rsidR="00DF2CC9" w:rsidRPr="00834061">
        <w:rPr>
          <w:rFonts w:asciiTheme="minorHAnsi" w:hAnsiTheme="minorHAnsi"/>
          <w:sz w:val="28"/>
          <w:szCs w:val="28"/>
        </w:rPr>
        <w:t>á</w:t>
      </w:r>
      <w:r w:rsidRPr="00834061">
        <w:rPr>
          <w:rFonts w:asciiTheme="minorHAnsi" w:hAnsiTheme="minorHAnsi"/>
          <w:sz w:val="28"/>
          <w:szCs w:val="28"/>
        </w:rPr>
        <w:t xml:space="preserve"> obligado a declarar de oficio la nulidad absoluta, aún cuando el tribunal de primera no ha</w:t>
      </w:r>
      <w:r w:rsidR="00DF2CC9" w:rsidRPr="00834061">
        <w:rPr>
          <w:rFonts w:asciiTheme="minorHAnsi" w:hAnsiTheme="minorHAnsi"/>
          <w:sz w:val="28"/>
          <w:szCs w:val="28"/>
        </w:rPr>
        <w:t>ya</w:t>
      </w:r>
      <w:r w:rsidRPr="00834061">
        <w:rPr>
          <w:rFonts w:asciiTheme="minorHAnsi" w:hAnsiTheme="minorHAnsi"/>
          <w:sz w:val="28"/>
          <w:szCs w:val="28"/>
        </w:rPr>
        <w:t xml:space="preserve"> formulado tal declaración.</w:t>
      </w:r>
    </w:p>
    <w:p w:rsidR="00F100FA" w:rsidRPr="00834061" w:rsidRDefault="00F100FA" w:rsidP="006179E5">
      <w:pPr>
        <w:spacing w:after="180" w:line="360" w:lineRule="auto"/>
        <w:ind w:left="720"/>
        <w:rPr>
          <w:rFonts w:asciiTheme="minorHAnsi" w:hAnsiTheme="minorHAnsi"/>
          <w:sz w:val="28"/>
          <w:szCs w:val="28"/>
        </w:rPr>
      </w:pPr>
    </w:p>
    <w:p w:rsidR="006179E5" w:rsidRPr="00834061" w:rsidRDefault="006179E5" w:rsidP="00F100FA">
      <w:pPr>
        <w:spacing w:after="180" w:line="360" w:lineRule="auto"/>
        <w:ind w:left="720"/>
        <w:jc w:val="center"/>
        <w:rPr>
          <w:rFonts w:asciiTheme="minorHAnsi" w:hAnsiTheme="minorHAnsi"/>
          <w:b/>
          <w:sz w:val="28"/>
          <w:szCs w:val="28"/>
          <w:u w:val="single"/>
        </w:rPr>
      </w:pPr>
      <w:r w:rsidRPr="00834061">
        <w:rPr>
          <w:rFonts w:asciiTheme="minorHAnsi" w:hAnsiTheme="minorHAnsi"/>
          <w:sz w:val="28"/>
          <w:szCs w:val="28"/>
        </w:rPr>
        <w:t xml:space="preserve">5.- </w:t>
      </w:r>
      <w:r w:rsidRPr="00834061">
        <w:rPr>
          <w:rFonts w:asciiTheme="minorHAnsi" w:hAnsiTheme="minorHAnsi"/>
          <w:b/>
          <w:sz w:val="28"/>
          <w:szCs w:val="28"/>
          <w:u w:val="single"/>
        </w:rPr>
        <w:t>I</w:t>
      </w:r>
      <w:r w:rsidR="00F100FA" w:rsidRPr="00834061">
        <w:rPr>
          <w:rFonts w:asciiTheme="minorHAnsi" w:hAnsiTheme="minorHAnsi"/>
          <w:b/>
          <w:sz w:val="28"/>
          <w:szCs w:val="28"/>
          <w:u w:val="single"/>
        </w:rPr>
        <w:t>mpugnación de las resoluciones judiciales</w:t>
      </w:r>
    </w:p>
    <w:p w:rsidR="00F100FA" w:rsidRPr="00834061" w:rsidRDefault="00F100FA" w:rsidP="00F100FA">
      <w:pPr>
        <w:spacing w:after="180" w:line="360" w:lineRule="auto"/>
        <w:ind w:left="720"/>
        <w:jc w:val="center"/>
        <w:rPr>
          <w:rFonts w:asciiTheme="minorHAnsi" w:hAnsiTheme="minorHAnsi"/>
          <w:b/>
          <w:sz w:val="28"/>
          <w:szCs w:val="28"/>
          <w:u w:val="single"/>
        </w:rPr>
      </w:pP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      En el caso de que una resolución no cumpla con los requisitos legales, esta podrá impugnarse a través del respectivo recurso procesal, entendiendo por tal aquel acto jurídico procesal ejecutado ante el tribunal por una o ambas partes, cuyo objeto es enmendar o anular una determinada resolución judicial que le causa agravio o perjuicio a la parte que lo deduce.</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      Estos recursos persiguen dos objetivos: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5.1 Enmendar una resolución judicial.</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5.2. Anular una resolución judicial.</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5.1. Por enmienda entendemos la modificación total o par</w:t>
      </w:r>
      <w:r w:rsidR="00F100FA" w:rsidRPr="00834061">
        <w:rPr>
          <w:rFonts w:asciiTheme="minorHAnsi" w:hAnsiTheme="minorHAnsi"/>
          <w:sz w:val="28"/>
          <w:szCs w:val="28"/>
        </w:rPr>
        <w:t xml:space="preserve">cial de una resolución judicial, objeto que puede ser obtenido a través de: </w:t>
      </w:r>
    </w:p>
    <w:p w:rsidR="006179E5" w:rsidRPr="00834061" w:rsidRDefault="006179E5" w:rsidP="006179E5">
      <w:pPr>
        <w:spacing w:after="180" w:line="360" w:lineRule="auto"/>
        <w:ind w:left="1260"/>
        <w:rPr>
          <w:rFonts w:asciiTheme="minorHAnsi" w:hAnsiTheme="minorHAnsi"/>
          <w:sz w:val="28"/>
          <w:szCs w:val="28"/>
        </w:rPr>
      </w:pPr>
      <w:r w:rsidRPr="00834061">
        <w:rPr>
          <w:rFonts w:asciiTheme="minorHAnsi" w:hAnsiTheme="minorHAnsi"/>
          <w:sz w:val="28"/>
          <w:szCs w:val="28"/>
        </w:rPr>
        <w:t>5.</w:t>
      </w:r>
      <w:r w:rsidR="00F100FA" w:rsidRPr="00834061">
        <w:rPr>
          <w:rFonts w:asciiTheme="minorHAnsi" w:hAnsiTheme="minorHAnsi"/>
          <w:sz w:val="28"/>
          <w:szCs w:val="28"/>
        </w:rPr>
        <w:t>1</w:t>
      </w:r>
      <w:r w:rsidRPr="00834061">
        <w:rPr>
          <w:rFonts w:asciiTheme="minorHAnsi" w:hAnsiTheme="minorHAnsi"/>
          <w:sz w:val="28"/>
          <w:szCs w:val="28"/>
        </w:rPr>
        <w:t xml:space="preserve">.1. </w:t>
      </w:r>
      <w:r w:rsidRPr="00834061">
        <w:rPr>
          <w:rFonts w:asciiTheme="minorHAnsi" w:hAnsiTheme="minorHAnsi"/>
          <w:b/>
          <w:sz w:val="28"/>
          <w:szCs w:val="28"/>
          <w:u w:val="single"/>
        </w:rPr>
        <w:t>Recurso de reposición</w:t>
      </w:r>
      <w:r w:rsidRPr="00834061">
        <w:rPr>
          <w:rFonts w:asciiTheme="minorHAnsi" w:hAnsiTheme="minorHAnsi"/>
          <w:sz w:val="28"/>
          <w:szCs w:val="28"/>
        </w:rPr>
        <w:t xml:space="preserve">: en general, se le define como aquel medio que la ley concede a las partes, para pedir la modificación o enmienda de un auto o decreto, al mismo tribunal que lo dictó. Por regla general, solo procede contra autos y decretos. Excepcionalmente contra una sentencia </w:t>
      </w:r>
      <w:r w:rsidRPr="00834061">
        <w:rPr>
          <w:rFonts w:asciiTheme="minorHAnsi" w:hAnsiTheme="minorHAnsi"/>
          <w:sz w:val="28"/>
          <w:szCs w:val="28"/>
        </w:rPr>
        <w:lastRenderedPageBreak/>
        <w:t>interlocutoria como el auto de prueba. Jamás contra una sentencia definitiva.</w:t>
      </w:r>
    </w:p>
    <w:p w:rsidR="006179E5" w:rsidRPr="00834061" w:rsidRDefault="00F100FA" w:rsidP="006179E5">
      <w:pPr>
        <w:spacing w:after="180" w:line="360" w:lineRule="auto"/>
        <w:ind w:left="1260"/>
        <w:rPr>
          <w:rFonts w:asciiTheme="minorHAnsi" w:hAnsiTheme="minorHAnsi"/>
          <w:sz w:val="28"/>
          <w:szCs w:val="28"/>
        </w:rPr>
      </w:pPr>
      <w:r w:rsidRPr="00834061">
        <w:rPr>
          <w:rFonts w:asciiTheme="minorHAnsi" w:hAnsiTheme="minorHAnsi"/>
          <w:sz w:val="28"/>
          <w:szCs w:val="28"/>
        </w:rPr>
        <w:t>5.1</w:t>
      </w:r>
      <w:r w:rsidR="006179E5" w:rsidRPr="00834061">
        <w:rPr>
          <w:rFonts w:asciiTheme="minorHAnsi" w:hAnsiTheme="minorHAnsi"/>
          <w:sz w:val="28"/>
          <w:szCs w:val="28"/>
        </w:rPr>
        <w:t xml:space="preserve">.2. </w:t>
      </w:r>
      <w:r w:rsidR="006179E5" w:rsidRPr="00834061">
        <w:rPr>
          <w:rFonts w:asciiTheme="minorHAnsi" w:hAnsiTheme="minorHAnsi"/>
          <w:b/>
          <w:sz w:val="28"/>
          <w:szCs w:val="28"/>
          <w:u w:val="single"/>
        </w:rPr>
        <w:t>Recurso de apelación</w:t>
      </w:r>
      <w:r w:rsidR="006179E5" w:rsidRPr="00834061">
        <w:rPr>
          <w:rFonts w:asciiTheme="minorHAnsi" w:hAnsiTheme="minorHAnsi"/>
          <w:sz w:val="28"/>
          <w:szCs w:val="28"/>
        </w:rPr>
        <w:t>: es aquel recurso que se deduce por la parte agraviada por una resolución judicial, mediante el cual se solicita al superior jerárquico que la enmiende con arreglo a derecho. Por regla general, procede contra sentencias definitivas e interlocutorias de primera instancia. Excepcionalmente, contra autos y decretos en los casos a que se refiere el art.188.</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5.2. Estas pretenden la invalidación de la resolución judicial:</w:t>
      </w:r>
    </w:p>
    <w:p w:rsidR="006179E5" w:rsidRPr="00834061" w:rsidRDefault="006179E5" w:rsidP="006179E5">
      <w:pPr>
        <w:spacing w:after="180" w:line="360" w:lineRule="auto"/>
        <w:ind w:left="1260"/>
        <w:rPr>
          <w:rFonts w:asciiTheme="minorHAnsi" w:hAnsiTheme="minorHAnsi"/>
          <w:sz w:val="28"/>
          <w:szCs w:val="28"/>
        </w:rPr>
      </w:pPr>
      <w:r w:rsidRPr="00834061">
        <w:rPr>
          <w:rFonts w:asciiTheme="minorHAnsi" w:hAnsiTheme="minorHAnsi"/>
          <w:sz w:val="28"/>
          <w:szCs w:val="28"/>
        </w:rPr>
        <w:t xml:space="preserve">5.2.1. </w:t>
      </w:r>
      <w:r w:rsidRPr="00834061">
        <w:rPr>
          <w:rFonts w:asciiTheme="minorHAnsi" w:hAnsiTheme="minorHAnsi"/>
          <w:b/>
          <w:sz w:val="28"/>
          <w:szCs w:val="28"/>
          <w:u w:val="single"/>
        </w:rPr>
        <w:t>Recurso de casación en la forma</w:t>
      </w:r>
      <w:r w:rsidRPr="00834061">
        <w:rPr>
          <w:rFonts w:asciiTheme="minorHAnsi" w:hAnsiTheme="minorHAnsi"/>
          <w:sz w:val="28"/>
          <w:szCs w:val="28"/>
        </w:rPr>
        <w:t>: es aquel recurso que se deduce por la parte agraviada por determinadas sentencias, mediante el cual se solicita al superior jerárquico que la invalide, por haber sido dictada con prescindencia de los requisitos legales o en un procedimiento viciado, al haberse omitido las formalidades esenciales que la ley establece. En general, procede en contra de sentencias definitivas, en contra de las interlocutorias cuando ponen término al juicio o hacen imposible su continuación y excepcionalmente en contra de algunas interlocutorias de segunda instancia, por las causales a que se refiere el art.768.</w:t>
      </w:r>
    </w:p>
    <w:p w:rsidR="006179E5" w:rsidRPr="00834061" w:rsidRDefault="006179E5" w:rsidP="006179E5">
      <w:pPr>
        <w:spacing w:after="180" w:line="360" w:lineRule="auto"/>
        <w:ind w:left="1260"/>
        <w:rPr>
          <w:rFonts w:asciiTheme="minorHAnsi" w:hAnsiTheme="minorHAnsi"/>
          <w:sz w:val="28"/>
          <w:szCs w:val="28"/>
        </w:rPr>
      </w:pPr>
      <w:r w:rsidRPr="00834061">
        <w:rPr>
          <w:rFonts w:asciiTheme="minorHAnsi" w:hAnsiTheme="minorHAnsi"/>
          <w:sz w:val="28"/>
          <w:szCs w:val="28"/>
        </w:rPr>
        <w:t xml:space="preserve">5.2.2. </w:t>
      </w:r>
      <w:r w:rsidRPr="00834061">
        <w:rPr>
          <w:rFonts w:asciiTheme="minorHAnsi" w:hAnsiTheme="minorHAnsi"/>
          <w:b/>
          <w:sz w:val="28"/>
          <w:szCs w:val="28"/>
          <w:u w:val="single"/>
        </w:rPr>
        <w:t>Recurso de casación en el fondo</w:t>
      </w:r>
      <w:r w:rsidRPr="00834061">
        <w:rPr>
          <w:rFonts w:asciiTheme="minorHAnsi" w:hAnsiTheme="minorHAnsi"/>
          <w:sz w:val="28"/>
          <w:szCs w:val="28"/>
        </w:rPr>
        <w:t>: es aquel recurso que se deduce por la parte agraviada por determinadas sentencias, mediante el cual se solicita a la Corte Suprema que la invalide y dicte una de reemplazo, por haber sido dictada con infracción de ley que haya influido sustancialmente en lo dispositivo del fallo. Procede en contra de sentencias definitivas inapelables e interlocutorias inapelables cuando estas ponen término al juicio o hacen imposible su continuación.</w:t>
      </w:r>
    </w:p>
    <w:p w:rsidR="00DF2CC9" w:rsidRPr="00834061" w:rsidRDefault="00DF2CC9" w:rsidP="006179E5">
      <w:pPr>
        <w:spacing w:after="180" w:line="360" w:lineRule="auto"/>
        <w:ind w:left="1260"/>
        <w:rPr>
          <w:rFonts w:asciiTheme="minorHAnsi" w:hAnsiTheme="minorHAnsi"/>
          <w:sz w:val="28"/>
          <w:szCs w:val="28"/>
        </w:rPr>
      </w:pPr>
    </w:p>
    <w:p w:rsidR="006179E5" w:rsidRPr="00834061" w:rsidRDefault="00F100FA" w:rsidP="00F100FA">
      <w:pPr>
        <w:spacing w:after="180" w:line="360" w:lineRule="auto"/>
        <w:ind w:left="1080"/>
        <w:jc w:val="center"/>
        <w:rPr>
          <w:rFonts w:asciiTheme="minorHAnsi" w:hAnsiTheme="minorHAnsi"/>
          <w:b/>
          <w:sz w:val="28"/>
          <w:szCs w:val="28"/>
          <w:u w:val="single"/>
        </w:rPr>
      </w:pPr>
      <w:r w:rsidRPr="00834061">
        <w:rPr>
          <w:rFonts w:asciiTheme="minorHAnsi" w:hAnsiTheme="minorHAnsi"/>
          <w:b/>
          <w:sz w:val="28"/>
          <w:szCs w:val="28"/>
        </w:rPr>
        <w:t xml:space="preserve">6.- </w:t>
      </w:r>
      <w:r w:rsidR="006179E5" w:rsidRPr="00834061">
        <w:rPr>
          <w:rFonts w:asciiTheme="minorHAnsi" w:hAnsiTheme="minorHAnsi"/>
          <w:b/>
          <w:sz w:val="28"/>
          <w:szCs w:val="28"/>
          <w:u w:val="single"/>
        </w:rPr>
        <w:t>EFECTOS DE LAS RESOLUCIONES JUDICIALES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F100FA" w:rsidRPr="00834061">
        <w:rPr>
          <w:rFonts w:asciiTheme="minorHAnsi" w:hAnsiTheme="minorHAnsi"/>
          <w:sz w:val="28"/>
          <w:szCs w:val="28"/>
        </w:rPr>
        <w:t xml:space="preserve">                  </w:t>
      </w:r>
      <w:r w:rsidRPr="00834061">
        <w:rPr>
          <w:rFonts w:asciiTheme="minorHAnsi" w:hAnsiTheme="minorHAnsi"/>
          <w:sz w:val="28"/>
          <w:szCs w:val="28"/>
        </w:rPr>
        <w:t>Las resoluciones judiciales – en especial las definitivas e interlocutorias – producen dos efectos diversos: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lastRenderedPageBreak/>
        <w:t>1º El desasimiento del tribunal;</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2º El efecto de cosa juzgada, que comprende tanto la acción como la excepción de cosa juzgada.</w:t>
      </w:r>
    </w:p>
    <w:p w:rsidR="00DF2CC9" w:rsidRPr="00834061" w:rsidRDefault="00DF2CC9" w:rsidP="006179E5">
      <w:pPr>
        <w:spacing w:after="180" w:line="360" w:lineRule="auto"/>
        <w:ind w:left="720"/>
        <w:rPr>
          <w:rFonts w:asciiTheme="minorHAnsi" w:hAnsiTheme="minorHAnsi"/>
          <w:sz w:val="28"/>
          <w:szCs w:val="28"/>
        </w:rPr>
      </w:pPr>
    </w:p>
    <w:p w:rsidR="00DF2CC9" w:rsidRPr="00834061" w:rsidRDefault="00DF2CC9" w:rsidP="006179E5">
      <w:pPr>
        <w:spacing w:after="180" w:line="360" w:lineRule="auto"/>
        <w:ind w:left="720"/>
        <w:rPr>
          <w:rFonts w:asciiTheme="minorHAnsi" w:hAnsiTheme="minorHAnsi"/>
          <w:sz w:val="28"/>
          <w:szCs w:val="28"/>
        </w:rPr>
      </w:pPr>
    </w:p>
    <w:p w:rsidR="006179E5" w:rsidRPr="00834061" w:rsidRDefault="006179E5" w:rsidP="00F100FA">
      <w:pPr>
        <w:spacing w:after="180" w:line="360" w:lineRule="auto"/>
        <w:jc w:val="center"/>
        <w:rPr>
          <w:rFonts w:asciiTheme="minorHAnsi" w:hAnsiTheme="minorHAnsi"/>
          <w:sz w:val="28"/>
          <w:szCs w:val="28"/>
        </w:rPr>
      </w:pPr>
      <w:r w:rsidRPr="00834061">
        <w:rPr>
          <w:rFonts w:asciiTheme="minorHAnsi" w:hAnsiTheme="minorHAnsi"/>
          <w:sz w:val="28"/>
          <w:szCs w:val="28"/>
        </w:rPr>
        <w:t xml:space="preserve">6.1 </w:t>
      </w:r>
      <w:r w:rsidR="00614A5B" w:rsidRPr="00834061">
        <w:rPr>
          <w:rFonts w:asciiTheme="minorHAnsi" w:hAnsiTheme="minorHAnsi"/>
          <w:b/>
          <w:sz w:val="28"/>
          <w:szCs w:val="28"/>
          <w:u w:val="single"/>
        </w:rPr>
        <w:t>EL DESASIMIENTO DEL TRIBUNAL</w:t>
      </w:r>
      <w:r w:rsidRPr="00834061">
        <w:rPr>
          <w:rFonts w:asciiTheme="minorHAnsi" w:hAnsiTheme="minorHAnsi"/>
          <w:sz w:val="28"/>
          <w:szCs w:val="28"/>
        </w:rPr>
        <w:t xml:space="preserve"> (art.182)</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6.1.</w:t>
      </w:r>
      <w:r w:rsidR="00614A5B" w:rsidRPr="00834061">
        <w:rPr>
          <w:rFonts w:asciiTheme="minorHAnsi" w:hAnsiTheme="minorHAnsi"/>
          <w:sz w:val="28"/>
          <w:szCs w:val="28"/>
        </w:rPr>
        <w:t>1</w:t>
      </w:r>
      <w:r w:rsidRPr="00834061">
        <w:rPr>
          <w:rFonts w:asciiTheme="minorHAnsi" w:hAnsiTheme="minorHAnsi"/>
          <w:sz w:val="28"/>
          <w:szCs w:val="28"/>
        </w:rPr>
        <w:t xml:space="preserve">  </w:t>
      </w:r>
      <w:r w:rsidRPr="00834061">
        <w:rPr>
          <w:rFonts w:asciiTheme="minorHAnsi" w:hAnsiTheme="minorHAnsi"/>
          <w:b/>
          <w:sz w:val="28"/>
          <w:szCs w:val="28"/>
          <w:u w:val="single"/>
        </w:rPr>
        <w:t>Concepto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El desasimiento es el efecto que producen las sentencias definitivas e interlocutorias, en virtud del cual una vez que han sido notificadas a alguna de las partes no pueden ser modificadas o alteradas en manera alguna por el tribunal que las pronunció.</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Al efecto, no es necesario notificar a todas las partes, basta con que esté notificada a alguna de ellas para que el tribunal quede desasido.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Tampoco es necesario que esté la sentencia ejecutoriada. El desasimiento, por tanto, es la prohibición que la ley impone al juez para modificar o alterar la sentencia que dictó, notificada que sea a alguna de las partes. Desde ese momento se extingue la competencia del juez respecto de la cuestión debatida y que se resolvió.</w:t>
      </w:r>
    </w:p>
    <w:p w:rsidR="006179E5" w:rsidRPr="00834061" w:rsidRDefault="00614A5B" w:rsidP="006179E5">
      <w:pPr>
        <w:spacing w:after="180" w:line="360" w:lineRule="auto"/>
        <w:rPr>
          <w:rFonts w:asciiTheme="minorHAnsi" w:hAnsiTheme="minorHAnsi"/>
          <w:sz w:val="28"/>
          <w:szCs w:val="28"/>
          <w:u w:val="single"/>
        </w:rPr>
      </w:pPr>
      <w:r w:rsidRPr="00834061">
        <w:rPr>
          <w:rFonts w:asciiTheme="minorHAnsi" w:hAnsiTheme="minorHAnsi"/>
          <w:sz w:val="28"/>
          <w:szCs w:val="28"/>
        </w:rPr>
        <w:t>6.1</w:t>
      </w:r>
      <w:r w:rsidR="006179E5" w:rsidRPr="00834061">
        <w:rPr>
          <w:rFonts w:asciiTheme="minorHAnsi" w:hAnsiTheme="minorHAnsi"/>
          <w:sz w:val="28"/>
          <w:szCs w:val="28"/>
        </w:rPr>
        <w:t>.</w:t>
      </w:r>
      <w:r w:rsidRPr="00834061">
        <w:rPr>
          <w:rFonts w:asciiTheme="minorHAnsi" w:hAnsiTheme="minorHAnsi"/>
          <w:sz w:val="28"/>
          <w:szCs w:val="28"/>
        </w:rPr>
        <w:t>2</w:t>
      </w:r>
      <w:r w:rsidR="006179E5" w:rsidRPr="00834061">
        <w:rPr>
          <w:rFonts w:asciiTheme="minorHAnsi" w:hAnsiTheme="minorHAnsi"/>
          <w:sz w:val="28"/>
          <w:szCs w:val="28"/>
        </w:rPr>
        <w:t xml:space="preserve"> </w:t>
      </w:r>
      <w:r w:rsidR="006179E5" w:rsidRPr="00834061">
        <w:rPr>
          <w:rFonts w:asciiTheme="minorHAnsi" w:hAnsiTheme="minorHAnsi"/>
          <w:b/>
          <w:sz w:val="28"/>
          <w:szCs w:val="28"/>
          <w:u w:val="single"/>
        </w:rPr>
        <w:t>Requisitos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Para que opere el desasimiento deben concurrir los requisitos copulativos  mencionados en el art.182 CPC.</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1º Debe tratarse de una sentencia definitiva o interlocutoria, no de autos ni de decretos.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2º Que la resolución se notifique al menos a una de las partes, no es menester la notificación a ambas.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6.</w:t>
      </w:r>
      <w:r w:rsidR="00614A5B" w:rsidRPr="00834061">
        <w:rPr>
          <w:rFonts w:asciiTheme="minorHAnsi" w:hAnsiTheme="minorHAnsi"/>
          <w:sz w:val="28"/>
          <w:szCs w:val="28"/>
        </w:rPr>
        <w:t>1.</w:t>
      </w:r>
      <w:r w:rsidRPr="00834061">
        <w:rPr>
          <w:rFonts w:asciiTheme="minorHAnsi" w:hAnsiTheme="minorHAnsi"/>
          <w:sz w:val="28"/>
          <w:szCs w:val="28"/>
        </w:rPr>
        <w:t xml:space="preserve">3. </w:t>
      </w:r>
      <w:r w:rsidRPr="00834061">
        <w:rPr>
          <w:rFonts w:asciiTheme="minorHAnsi" w:hAnsiTheme="minorHAnsi"/>
          <w:b/>
          <w:sz w:val="28"/>
          <w:szCs w:val="28"/>
          <w:u w:val="single"/>
        </w:rPr>
        <w:t>Actuaciones que puede seguir realizando el juez</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El desasimiento no impide al juez continuar actuando en el proceso para las diligencias ulteriores como:</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lastRenderedPageBreak/>
        <w:t>- la concesión de recursos que puedan interponerse.</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para pronunciarse sobre medidas precautorias.</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para pronunciarse sobre la ejecución de la sentencia.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La limitación por consiguiente sólo se refiere a la extinción de la competencia para conocer de la cuestión debatida.</w:t>
      </w:r>
    </w:p>
    <w:p w:rsidR="006179E5" w:rsidRPr="00834061" w:rsidRDefault="006179E5" w:rsidP="006179E5">
      <w:pPr>
        <w:spacing w:after="180" w:line="360" w:lineRule="auto"/>
        <w:ind w:left="900"/>
        <w:rPr>
          <w:rFonts w:asciiTheme="minorHAnsi" w:hAnsiTheme="minorHAnsi"/>
          <w:sz w:val="28"/>
          <w:szCs w:val="28"/>
        </w:rPr>
      </w:pPr>
      <w:r w:rsidRPr="00834061">
        <w:rPr>
          <w:rFonts w:asciiTheme="minorHAnsi" w:hAnsiTheme="minorHAnsi"/>
          <w:sz w:val="28"/>
          <w:szCs w:val="28"/>
        </w:rPr>
        <w:t xml:space="preserve">        Asímismo, si la sentencia no ha sido notificada a alguna de las partes, y aún cuando ella esté firmada por el juez y el secretario que la autorizó, ese juez puede modificarla o alterarla sin restricción alguna.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6.</w:t>
      </w:r>
      <w:r w:rsidR="00614A5B" w:rsidRPr="00834061">
        <w:rPr>
          <w:rFonts w:asciiTheme="minorHAnsi" w:hAnsiTheme="minorHAnsi"/>
          <w:sz w:val="28"/>
          <w:szCs w:val="28"/>
        </w:rPr>
        <w:t>1.</w:t>
      </w:r>
      <w:r w:rsidRPr="00834061">
        <w:rPr>
          <w:rFonts w:asciiTheme="minorHAnsi" w:hAnsiTheme="minorHAnsi"/>
          <w:sz w:val="28"/>
          <w:szCs w:val="28"/>
        </w:rPr>
        <w:t xml:space="preserve">4. </w:t>
      </w:r>
      <w:r w:rsidRPr="00834061">
        <w:rPr>
          <w:rFonts w:asciiTheme="minorHAnsi" w:hAnsiTheme="minorHAnsi"/>
          <w:b/>
          <w:sz w:val="28"/>
          <w:szCs w:val="28"/>
          <w:u w:val="single"/>
        </w:rPr>
        <w:t>Excepciones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El desasimiento no opera en los casos siguientes:</w:t>
      </w:r>
    </w:p>
    <w:p w:rsidR="006179E5" w:rsidRPr="00834061" w:rsidRDefault="00614A5B"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a.- </w:t>
      </w:r>
      <w:r w:rsidR="006179E5" w:rsidRPr="00834061">
        <w:rPr>
          <w:rFonts w:asciiTheme="minorHAnsi" w:hAnsiTheme="minorHAnsi"/>
          <w:b/>
          <w:sz w:val="28"/>
          <w:szCs w:val="28"/>
          <w:u w:val="single"/>
        </w:rPr>
        <w:t>En el caso del recurso de aclaración, rectificación o enmienda</w:t>
      </w:r>
      <w:r w:rsidR="006179E5" w:rsidRPr="00834061">
        <w:rPr>
          <w:rFonts w:asciiTheme="minorHAnsi" w:hAnsiTheme="minorHAnsi"/>
          <w:sz w:val="28"/>
          <w:szCs w:val="28"/>
        </w:rPr>
        <w:t xml:space="preserve"> a que se refiere la parte final del inciso 1º del art.182, en virtud del cual, a solicitud de parte, el juez está facultado para:</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aclarar los puntos oscuros o dudosos de la sentencia.</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salvar las omisiones.</w:t>
      </w:r>
    </w:p>
    <w:p w:rsidR="006179E5" w:rsidRPr="00834061" w:rsidRDefault="006179E5" w:rsidP="006179E5">
      <w:pPr>
        <w:spacing w:after="180" w:line="360" w:lineRule="auto"/>
        <w:ind w:left="1440"/>
        <w:rPr>
          <w:rFonts w:asciiTheme="minorHAnsi" w:hAnsiTheme="minorHAnsi"/>
          <w:sz w:val="28"/>
          <w:szCs w:val="28"/>
        </w:rPr>
      </w:pPr>
      <w:r w:rsidRPr="00834061">
        <w:rPr>
          <w:rFonts w:asciiTheme="minorHAnsi" w:hAnsiTheme="minorHAnsi"/>
          <w:sz w:val="28"/>
          <w:szCs w:val="28"/>
        </w:rPr>
        <w:t>- rectificar los errores de copia, de referencia o de cálculos     numéricos que aparezcan de manifiesto en la misma sentencia.</w:t>
      </w:r>
    </w:p>
    <w:p w:rsidR="006179E5" w:rsidRPr="00834061" w:rsidRDefault="006179E5"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 </w:t>
      </w:r>
      <w:r w:rsidR="00614A5B" w:rsidRPr="00834061">
        <w:rPr>
          <w:rFonts w:asciiTheme="minorHAnsi" w:hAnsiTheme="minorHAnsi"/>
          <w:sz w:val="28"/>
          <w:szCs w:val="28"/>
        </w:rPr>
        <w:t xml:space="preserve">b.- </w:t>
      </w:r>
      <w:r w:rsidRPr="00834061">
        <w:rPr>
          <w:rFonts w:asciiTheme="minorHAnsi" w:hAnsiTheme="minorHAnsi"/>
          <w:sz w:val="28"/>
          <w:szCs w:val="28"/>
        </w:rPr>
        <w:t xml:space="preserve">La sentencia interlocutoria que declara </w:t>
      </w:r>
      <w:r w:rsidRPr="00834061">
        <w:rPr>
          <w:rFonts w:asciiTheme="minorHAnsi" w:hAnsiTheme="minorHAnsi"/>
          <w:b/>
          <w:sz w:val="28"/>
          <w:szCs w:val="28"/>
          <w:u w:val="single"/>
        </w:rPr>
        <w:t>la deserción</w:t>
      </w:r>
      <w:r w:rsidRPr="00834061">
        <w:rPr>
          <w:rFonts w:asciiTheme="minorHAnsi" w:hAnsiTheme="minorHAnsi"/>
          <w:sz w:val="28"/>
          <w:szCs w:val="28"/>
        </w:rPr>
        <w:t xml:space="preserve"> o la    </w:t>
      </w:r>
      <w:r w:rsidRPr="00834061">
        <w:rPr>
          <w:rFonts w:asciiTheme="minorHAnsi" w:hAnsiTheme="minorHAnsi"/>
          <w:b/>
          <w:sz w:val="28"/>
          <w:szCs w:val="28"/>
          <w:u w:val="single"/>
        </w:rPr>
        <w:t>prescripción</w:t>
      </w:r>
      <w:r w:rsidRPr="00834061">
        <w:rPr>
          <w:rFonts w:asciiTheme="minorHAnsi" w:hAnsiTheme="minorHAnsi"/>
          <w:sz w:val="28"/>
          <w:szCs w:val="28"/>
        </w:rPr>
        <w:t xml:space="preserve"> de un recurso de apelación; y la que declara la </w:t>
      </w:r>
      <w:r w:rsidRPr="00834061">
        <w:rPr>
          <w:rFonts w:asciiTheme="minorHAnsi" w:hAnsiTheme="minorHAnsi"/>
          <w:b/>
          <w:sz w:val="28"/>
          <w:szCs w:val="28"/>
          <w:u w:val="single"/>
        </w:rPr>
        <w:t xml:space="preserve">inadmisibilidad </w:t>
      </w:r>
      <w:r w:rsidRPr="00834061">
        <w:rPr>
          <w:rFonts w:asciiTheme="minorHAnsi" w:hAnsiTheme="minorHAnsi"/>
          <w:sz w:val="28"/>
          <w:szCs w:val="28"/>
        </w:rPr>
        <w:t>de un recurso de casación. Todas estas resoluciones pueden ser objeto de un recurso de reposición ante el mismo tribunal que las dictó.</w:t>
      </w:r>
    </w:p>
    <w:p w:rsidR="006179E5" w:rsidRPr="00834061" w:rsidRDefault="00614A5B"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c.- </w:t>
      </w:r>
      <w:r w:rsidR="006179E5" w:rsidRPr="00834061">
        <w:rPr>
          <w:rFonts w:asciiTheme="minorHAnsi" w:hAnsiTheme="minorHAnsi"/>
          <w:b/>
          <w:sz w:val="28"/>
          <w:szCs w:val="28"/>
          <w:u w:val="single"/>
        </w:rPr>
        <w:t>En el caso del incidente de nulidad procesal de todo lo obrado por falta de emplazamiento</w:t>
      </w:r>
      <w:r w:rsidR="006179E5" w:rsidRPr="00834061">
        <w:rPr>
          <w:rFonts w:asciiTheme="minorHAnsi" w:hAnsiTheme="minorHAnsi"/>
          <w:sz w:val="28"/>
          <w:szCs w:val="28"/>
        </w:rPr>
        <w:t>. Este incidente puede formularse ante el mismo tribunal que dictó la sentencia definitiva o interlocutoria, y no obstante haberse producido el desasimiento de dicho tribunal.</w:t>
      </w:r>
    </w:p>
    <w:p w:rsidR="006179E5" w:rsidRPr="00834061" w:rsidRDefault="00614A5B" w:rsidP="006179E5">
      <w:pPr>
        <w:spacing w:after="180" w:line="360" w:lineRule="auto"/>
        <w:ind w:left="720"/>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 xml:space="preserve">En último término, hay que reiterar que los autos y los decretos no producen el desasimiento del tribunal, y aún cuando estén ellos notificados a las partes, </w:t>
      </w:r>
      <w:r w:rsidR="006179E5" w:rsidRPr="00834061">
        <w:rPr>
          <w:rFonts w:asciiTheme="minorHAnsi" w:hAnsiTheme="minorHAnsi"/>
          <w:sz w:val="28"/>
          <w:szCs w:val="28"/>
        </w:rPr>
        <w:lastRenderedPageBreak/>
        <w:t>pueden enmendarse por el tribunal que los dictó a través de un recurso de reposición.</w:t>
      </w:r>
    </w:p>
    <w:p w:rsidR="006179E5" w:rsidRPr="00834061" w:rsidRDefault="006179E5" w:rsidP="006179E5">
      <w:pPr>
        <w:spacing w:after="180" w:line="360" w:lineRule="auto"/>
        <w:ind w:left="720"/>
        <w:rPr>
          <w:rFonts w:asciiTheme="minorHAnsi" w:hAnsiTheme="minorHAnsi"/>
          <w:sz w:val="28"/>
          <w:szCs w:val="28"/>
        </w:rPr>
      </w:pPr>
    </w:p>
    <w:p w:rsidR="006179E5" w:rsidRPr="00834061" w:rsidRDefault="006179E5" w:rsidP="00614A5B">
      <w:pPr>
        <w:spacing w:after="180" w:line="360" w:lineRule="auto"/>
        <w:jc w:val="center"/>
        <w:rPr>
          <w:rFonts w:asciiTheme="minorHAnsi" w:hAnsiTheme="minorHAnsi"/>
          <w:b/>
          <w:sz w:val="28"/>
          <w:szCs w:val="28"/>
          <w:u w:val="single"/>
        </w:rPr>
      </w:pPr>
      <w:r w:rsidRPr="00834061">
        <w:rPr>
          <w:rFonts w:asciiTheme="minorHAnsi" w:hAnsiTheme="minorHAnsi"/>
          <w:sz w:val="28"/>
          <w:szCs w:val="28"/>
        </w:rPr>
        <w:t xml:space="preserve">6.2. </w:t>
      </w:r>
      <w:r w:rsidRPr="00834061">
        <w:rPr>
          <w:rFonts w:asciiTheme="minorHAnsi" w:hAnsiTheme="minorHAnsi"/>
          <w:b/>
          <w:sz w:val="28"/>
          <w:szCs w:val="28"/>
          <w:u w:val="single"/>
        </w:rPr>
        <w:t>L</w:t>
      </w:r>
      <w:r w:rsidR="00614A5B" w:rsidRPr="00834061">
        <w:rPr>
          <w:rFonts w:asciiTheme="minorHAnsi" w:hAnsiTheme="minorHAnsi"/>
          <w:b/>
          <w:sz w:val="28"/>
          <w:szCs w:val="28"/>
          <w:u w:val="single"/>
        </w:rPr>
        <w:t>A COSA JUZGADA</w:t>
      </w:r>
    </w:p>
    <w:p w:rsidR="00614A5B" w:rsidRPr="00834061" w:rsidRDefault="00614A5B" w:rsidP="00614A5B">
      <w:pPr>
        <w:spacing w:after="180" w:line="360" w:lineRule="auto"/>
        <w:jc w:val="center"/>
        <w:rPr>
          <w:rFonts w:asciiTheme="minorHAnsi" w:hAnsiTheme="minorHAnsi"/>
          <w:sz w:val="28"/>
          <w:szCs w:val="28"/>
        </w:rPr>
      </w:pP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6.2.1. </w:t>
      </w:r>
      <w:r w:rsidRPr="00834061">
        <w:rPr>
          <w:rFonts w:asciiTheme="minorHAnsi" w:hAnsiTheme="minorHAnsi"/>
          <w:b/>
          <w:sz w:val="28"/>
          <w:szCs w:val="28"/>
          <w:u w:val="single"/>
        </w:rPr>
        <w:t>Contenido de la cosa juzgada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El fin que las partes persiguen con el proceso no es otro que el de obtener del juez una declaración que decida definitivamente una cuestión litigiosa, de manera que el mismo asunto no se pueda discutir nuevamente en el mismo proceso, ni en ningún otro en el futuro; y para el caso en que esa decisión contenga una condena pueda ser ejecutada, aún forzadamente, sin necesidad de una nueva revisión.</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Este efecto de la sentencia es conocido con el nombre de cosa juzgada.</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6.2.2. </w:t>
      </w:r>
      <w:r w:rsidRPr="00834061">
        <w:rPr>
          <w:rFonts w:asciiTheme="minorHAnsi" w:hAnsiTheme="minorHAnsi"/>
          <w:b/>
          <w:sz w:val="28"/>
          <w:szCs w:val="28"/>
          <w:u w:val="single"/>
        </w:rPr>
        <w:t>Concepto de cosa juzgada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Ni el código de procedimiento civil y ni el código civil otorgan una definición de cosa juzgada, pues se limitan a reglamentar sus efectos o los requisitos en diversas disposiciones, razón por la cual es la doctrina la que venido a llenar este vacío.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Así el italiano Ricci, dice que cosa juzgada es la presunción de que lo fallado por el juez es la verdad.</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El autor español Guijón por su parte sostiene que la autoridad de cosa juzgada es el efecto que la ley atribuye a las sentencias firmes por considerarlas como expresión de la verdad.</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En nuestro país, se ha definido la autoridad de cosa juzgada como “</w:t>
      </w:r>
      <w:r w:rsidRPr="00834061">
        <w:rPr>
          <w:rFonts w:asciiTheme="minorHAnsi" w:hAnsiTheme="minorHAnsi"/>
          <w:i/>
          <w:sz w:val="28"/>
          <w:szCs w:val="28"/>
        </w:rPr>
        <w:t xml:space="preserve">el efecto que producen las sentencias firmes o ejecutoriadas, en virtud del cual </w:t>
      </w:r>
      <w:r w:rsidR="00614A5B" w:rsidRPr="00834061">
        <w:rPr>
          <w:rFonts w:asciiTheme="minorHAnsi" w:hAnsiTheme="minorHAnsi"/>
          <w:i/>
          <w:sz w:val="28"/>
          <w:szCs w:val="28"/>
        </w:rPr>
        <w:t>aquella parte</w:t>
      </w:r>
      <w:r w:rsidRPr="00834061">
        <w:rPr>
          <w:rFonts w:asciiTheme="minorHAnsi" w:hAnsiTheme="minorHAnsi"/>
          <w:i/>
          <w:sz w:val="28"/>
          <w:szCs w:val="28"/>
        </w:rPr>
        <w:t xml:space="preserve"> en cuyo favor se ha declarado un derecho en ellas, puede pedir el cumplimiento o ejecución de lo resuelto, aún forzadamente (acción de cosa juzgada), e impedir que la cuestión resuelta en el litigio sea promovida o juzgada nuevamente, en el mismo proceso o en otro diverso (excepción de cosa juzgada)</w:t>
      </w:r>
      <w:r w:rsidRPr="00834061">
        <w:rPr>
          <w:rFonts w:asciiTheme="minorHAnsi" w:hAnsiTheme="minorHAnsi"/>
          <w:sz w:val="28"/>
          <w:szCs w:val="28"/>
        </w:rPr>
        <w:t>”.</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Conforme a este concepto</w:t>
      </w:r>
      <w:r w:rsidR="00614A5B" w:rsidRPr="00834061">
        <w:rPr>
          <w:rFonts w:asciiTheme="minorHAnsi" w:hAnsiTheme="minorHAnsi"/>
          <w:sz w:val="28"/>
          <w:szCs w:val="28"/>
        </w:rPr>
        <w:t>, es posible sostener que la au</w:t>
      </w:r>
      <w:r w:rsidRPr="00834061">
        <w:rPr>
          <w:rFonts w:asciiTheme="minorHAnsi" w:hAnsiTheme="minorHAnsi"/>
          <w:sz w:val="28"/>
          <w:szCs w:val="28"/>
        </w:rPr>
        <w:t>toridad de cosa juzgada se caracteriza por su coercitividad o imperatividad, y además por su inmutabilidad.</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6.2.3. </w:t>
      </w:r>
      <w:r w:rsidRPr="00834061">
        <w:rPr>
          <w:rFonts w:asciiTheme="minorHAnsi" w:hAnsiTheme="minorHAnsi"/>
          <w:b/>
          <w:sz w:val="28"/>
          <w:szCs w:val="28"/>
          <w:u w:val="single"/>
        </w:rPr>
        <w:t>Fundamento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Existen diversas teorías que tratar de explicar el fundamento y naturaleza de la cosa juzgada: teoría de la ficción, teoría de la presunción de derecho, teoría de la extinción de la acción y la teoría de la seguridad jurídica, entre otras. Sin embargo, la teoría formulada por don Eduardo Couture es la que más se acepta en la actualidad; para este autor, la característica de imperatividad se funda en el hecho de que la sentencia emana de un órgano del estado, y que por ello debe respetarse, el fundamento de la inmutabilidad se encontraría en la paz social. Hay un interés superior de la colectividad que es el mantenimiento del orden y la tranquilidad social, que exige que una vez agotados por su ejercicio los medios que la ley coloca a su alcance, los particulares se conformen con lo resuelto, aceptando esa decisión del órgano jurisdiccional como la expresión de la justicia y manifestación de la verdad. </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6.2.4. </w:t>
      </w:r>
      <w:r w:rsidRPr="00834061">
        <w:rPr>
          <w:rFonts w:asciiTheme="minorHAnsi" w:hAnsiTheme="minorHAnsi"/>
          <w:b/>
          <w:sz w:val="28"/>
          <w:szCs w:val="28"/>
          <w:u w:val="single"/>
        </w:rPr>
        <w:t>Clasificación</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En doctrina suele distinguirse entre: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a) </w:t>
      </w:r>
      <w:r w:rsidRPr="00834061">
        <w:rPr>
          <w:rFonts w:asciiTheme="minorHAnsi" w:hAnsiTheme="minorHAnsi"/>
          <w:b/>
          <w:sz w:val="28"/>
          <w:szCs w:val="28"/>
          <w:u w:val="single"/>
        </w:rPr>
        <w:t>Cosa juzgada formal</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La cosa juzgada formal es aquella que permite el cumplimiento de lo resuelto en forma provisional e impide renovar la discusión sobre el asunto en el mismo proceso en que se ha resuelto. Sin embargo y al mismo tiempo permite una revisión de la cuestión en un juicio posterior, de allí el nombre de cosa juzgada formal.</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Esta constituye la excepción en nuestra legislación</w:t>
      </w:r>
      <w:r w:rsidR="00CF2E3A" w:rsidRPr="00834061">
        <w:rPr>
          <w:rFonts w:asciiTheme="minorHAnsi" w:hAnsiTheme="minorHAnsi"/>
          <w:sz w:val="28"/>
          <w:szCs w:val="28"/>
        </w:rPr>
        <w:t xml:space="preserve"> </w:t>
      </w:r>
      <w:r w:rsidRPr="00834061">
        <w:rPr>
          <w:rFonts w:asciiTheme="minorHAnsi" w:hAnsiTheme="minorHAnsi"/>
          <w:sz w:val="28"/>
          <w:szCs w:val="28"/>
        </w:rPr>
        <w:t>y ejemplos de ella se encuentran en los arts. 478, 563, 564 y 581 que se refieren a la reserva de acción y derechos en juicio ejecutivo y a la reserva en juicios posesorios.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b) </w:t>
      </w:r>
      <w:r w:rsidRPr="00834061">
        <w:rPr>
          <w:rFonts w:asciiTheme="minorHAnsi" w:hAnsiTheme="minorHAnsi"/>
          <w:b/>
          <w:sz w:val="28"/>
          <w:szCs w:val="28"/>
          <w:u w:val="single"/>
        </w:rPr>
        <w:t>Cosa juzgada material o sustancial</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La cosa juzgada material o sustancial – también llamada verdadera cosa juzgada - es la que autoriza cumplir lo resuelto sin ninguna restricción o limitación, e impide que lo fallado pueda discutirse en el mismo juicio o en otro posterior.</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Esta constituye la regla general en nuestro ordenamiento jurídico.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6.2.5. </w:t>
      </w:r>
      <w:r w:rsidRPr="00834061">
        <w:rPr>
          <w:rFonts w:asciiTheme="minorHAnsi" w:hAnsiTheme="minorHAnsi"/>
          <w:b/>
          <w:sz w:val="28"/>
          <w:szCs w:val="28"/>
          <w:u w:val="single"/>
        </w:rPr>
        <w:t>Efectos de la autoridad de  cosa juzgada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Estos efectos son las consecuencias jurídicas que surgen de la institución, y que básicamente se traducen en:</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A) </w:t>
      </w:r>
      <w:r w:rsidRPr="00834061">
        <w:rPr>
          <w:rFonts w:asciiTheme="minorHAnsi" w:hAnsiTheme="minorHAnsi"/>
          <w:b/>
          <w:sz w:val="28"/>
          <w:szCs w:val="28"/>
          <w:u w:val="single"/>
        </w:rPr>
        <w:t>La acción de cosa juzgada</w:t>
      </w:r>
      <w:r w:rsidRPr="00834061">
        <w:rPr>
          <w:rFonts w:asciiTheme="minorHAnsi" w:hAnsiTheme="minorHAnsi"/>
          <w:sz w:val="28"/>
          <w:szCs w:val="28"/>
        </w:rPr>
        <w:t>, que permite el cumplimiento de la resolución judicial.</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B) </w:t>
      </w:r>
      <w:r w:rsidRPr="00834061">
        <w:rPr>
          <w:rFonts w:asciiTheme="minorHAnsi" w:hAnsiTheme="minorHAnsi"/>
          <w:b/>
          <w:sz w:val="28"/>
          <w:szCs w:val="28"/>
          <w:u w:val="single"/>
        </w:rPr>
        <w:t>La excepción de cosa juzgada</w:t>
      </w:r>
      <w:r w:rsidRPr="00834061">
        <w:rPr>
          <w:rFonts w:asciiTheme="minorHAnsi" w:hAnsiTheme="minorHAnsi"/>
          <w:sz w:val="28"/>
          <w:szCs w:val="28"/>
        </w:rPr>
        <w:t>, que evita que entre las mismas personas legales o entre las mismas partes, sobre una misma cosa, e invocando análogas razones vuelva a discutirse algo que ya ha sido resuelto en una sentencia anterior.</w:t>
      </w:r>
    </w:p>
    <w:p w:rsidR="006179E5" w:rsidRPr="00834061" w:rsidRDefault="006179E5" w:rsidP="006179E5">
      <w:pPr>
        <w:spacing w:after="180" w:line="360" w:lineRule="auto"/>
        <w:rPr>
          <w:rFonts w:asciiTheme="minorHAnsi" w:hAnsiTheme="minorHAnsi"/>
          <w:sz w:val="28"/>
          <w:szCs w:val="28"/>
        </w:rPr>
      </w:pPr>
    </w:p>
    <w:p w:rsidR="006179E5" w:rsidRPr="00834061" w:rsidRDefault="006179E5" w:rsidP="00CF2E3A">
      <w:pPr>
        <w:spacing w:after="180" w:line="360" w:lineRule="auto"/>
        <w:jc w:val="center"/>
        <w:rPr>
          <w:rFonts w:asciiTheme="minorHAnsi" w:hAnsiTheme="minorHAnsi"/>
          <w:sz w:val="28"/>
          <w:szCs w:val="28"/>
        </w:rPr>
      </w:pPr>
      <w:r w:rsidRPr="00834061">
        <w:rPr>
          <w:rFonts w:asciiTheme="minorHAnsi" w:hAnsiTheme="minorHAnsi"/>
          <w:b/>
          <w:sz w:val="28"/>
          <w:szCs w:val="28"/>
          <w:u w:val="single"/>
        </w:rPr>
        <w:t>A</w:t>
      </w:r>
      <w:r w:rsidR="00CF2E3A" w:rsidRPr="00834061">
        <w:rPr>
          <w:rFonts w:asciiTheme="minorHAnsi" w:hAnsiTheme="minorHAnsi"/>
          <w:b/>
          <w:sz w:val="28"/>
          <w:szCs w:val="28"/>
          <w:u w:val="single"/>
        </w:rPr>
        <w:t>CCION DE COSA JUZGADA</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1. </w:t>
      </w:r>
      <w:r w:rsidRPr="00834061">
        <w:rPr>
          <w:rFonts w:asciiTheme="minorHAnsi" w:hAnsiTheme="minorHAnsi"/>
          <w:b/>
          <w:sz w:val="28"/>
          <w:szCs w:val="28"/>
          <w:u w:val="single"/>
        </w:rPr>
        <w:t>Concepto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La acción de cosa juzgada es aquella que nace de una resolución judicial firme o que causa ejecutoria, en virtud del cual aquel en cuyo favor se ha declarado un derecho en el juicio puede obtener el cumplimiento de lo resuelto o la ejecución del fallo, aún forzadamente.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En otras palabras, es la forma de hacer cumplir un fallo. Lo que se logra mediante las reglas que para tal fin proporcionan las disposiciones del Código de Procedimiento Civil.</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2.- </w:t>
      </w:r>
      <w:r w:rsidRPr="00834061">
        <w:rPr>
          <w:rFonts w:asciiTheme="minorHAnsi" w:hAnsiTheme="minorHAnsi"/>
          <w:b/>
          <w:sz w:val="28"/>
          <w:szCs w:val="28"/>
          <w:u w:val="single"/>
        </w:rPr>
        <w:t>Características de la acción de cosa juzgada</w:t>
      </w:r>
    </w:p>
    <w:p w:rsidR="006179E5" w:rsidRPr="00834061" w:rsidRDefault="006179E5" w:rsidP="006179E5">
      <w:pPr>
        <w:spacing w:after="180" w:line="360" w:lineRule="auto"/>
        <w:ind w:left="2880" w:hanging="2700"/>
        <w:rPr>
          <w:rFonts w:asciiTheme="minorHAnsi" w:hAnsiTheme="minorHAnsi"/>
          <w:sz w:val="28"/>
          <w:szCs w:val="28"/>
        </w:rPr>
      </w:pPr>
      <w:r w:rsidRPr="00834061">
        <w:rPr>
          <w:rFonts w:asciiTheme="minorHAnsi" w:hAnsiTheme="minorHAnsi"/>
          <w:sz w:val="28"/>
          <w:szCs w:val="28"/>
        </w:rPr>
        <w:t xml:space="preserve">2.1.) Es </w:t>
      </w:r>
      <w:r w:rsidRPr="00834061">
        <w:rPr>
          <w:rFonts w:asciiTheme="minorHAnsi" w:hAnsiTheme="minorHAnsi"/>
          <w:b/>
          <w:sz w:val="28"/>
          <w:szCs w:val="28"/>
          <w:u w:val="single"/>
        </w:rPr>
        <w:t>renunciable</w:t>
      </w:r>
      <w:r w:rsidRPr="00834061">
        <w:rPr>
          <w:rFonts w:asciiTheme="minorHAnsi" w:hAnsiTheme="minorHAnsi"/>
          <w:sz w:val="28"/>
          <w:szCs w:val="28"/>
        </w:rPr>
        <w:t>: el titular de la acción de cosa juzgada puede renunciar a                                                        ella, en forma expresa o tácita.</w:t>
      </w:r>
    </w:p>
    <w:p w:rsidR="006179E5" w:rsidRPr="00834061" w:rsidRDefault="006179E5" w:rsidP="006179E5">
      <w:pPr>
        <w:spacing w:after="180" w:line="360" w:lineRule="auto"/>
        <w:ind w:left="2880" w:hanging="2700"/>
        <w:rPr>
          <w:rFonts w:asciiTheme="minorHAnsi" w:hAnsiTheme="minorHAnsi"/>
          <w:sz w:val="28"/>
          <w:szCs w:val="28"/>
        </w:rPr>
      </w:pPr>
      <w:r w:rsidRPr="00834061">
        <w:rPr>
          <w:rFonts w:asciiTheme="minorHAnsi" w:hAnsiTheme="minorHAnsi"/>
          <w:sz w:val="28"/>
          <w:szCs w:val="28"/>
        </w:rPr>
        <w:t xml:space="preserve">2.2.) Es </w:t>
      </w:r>
      <w:r w:rsidRPr="00834061">
        <w:rPr>
          <w:rFonts w:asciiTheme="minorHAnsi" w:hAnsiTheme="minorHAnsi"/>
          <w:b/>
          <w:sz w:val="28"/>
          <w:szCs w:val="28"/>
          <w:u w:val="single"/>
        </w:rPr>
        <w:t>relativa</w:t>
      </w:r>
      <w:r w:rsidRPr="00834061">
        <w:rPr>
          <w:rFonts w:asciiTheme="minorHAnsi" w:hAnsiTheme="minorHAnsi"/>
          <w:sz w:val="28"/>
          <w:szCs w:val="28"/>
        </w:rPr>
        <w:t>: solo produce efectos respecto de quienes han sido parte en el juicio.</w:t>
      </w:r>
    </w:p>
    <w:p w:rsidR="006179E5" w:rsidRPr="00834061" w:rsidRDefault="006179E5" w:rsidP="006179E5">
      <w:pPr>
        <w:spacing w:after="180" w:line="360" w:lineRule="auto"/>
        <w:ind w:left="2880" w:hanging="2700"/>
        <w:rPr>
          <w:rFonts w:asciiTheme="minorHAnsi" w:hAnsiTheme="minorHAnsi"/>
          <w:sz w:val="28"/>
          <w:szCs w:val="28"/>
        </w:rPr>
      </w:pPr>
      <w:r w:rsidRPr="00834061">
        <w:rPr>
          <w:rFonts w:asciiTheme="minorHAnsi" w:hAnsiTheme="minorHAnsi"/>
          <w:sz w:val="28"/>
          <w:szCs w:val="28"/>
        </w:rPr>
        <w:t xml:space="preserve">2.3.) </w:t>
      </w:r>
      <w:r w:rsidRPr="00834061">
        <w:rPr>
          <w:rFonts w:asciiTheme="minorHAnsi" w:hAnsiTheme="minorHAnsi"/>
          <w:b/>
          <w:sz w:val="28"/>
          <w:szCs w:val="28"/>
          <w:u w:val="single"/>
        </w:rPr>
        <w:t>Es prescriptible</w:t>
      </w:r>
      <w:r w:rsidRPr="00834061">
        <w:rPr>
          <w:rFonts w:asciiTheme="minorHAnsi" w:hAnsiTheme="minorHAnsi"/>
          <w:sz w:val="28"/>
          <w:szCs w:val="28"/>
        </w:rPr>
        <w:t>: prescribe como acción ejecutiva en el plazo de 3 años. Sin embargo, es necesario considerar que solo pierde la acción de cosa juzgada y no el derecho mismo.</w:t>
      </w:r>
    </w:p>
    <w:p w:rsidR="006179E5" w:rsidRPr="00834061" w:rsidRDefault="006179E5" w:rsidP="006179E5">
      <w:pPr>
        <w:spacing w:after="180" w:line="360" w:lineRule="auto"/>
        <w:ind w:left="2880" w:hanging="2700"/>
        <w:rPr>
          <w:rFonts w:asciiTheme="minorHAnsi" w:hAnsiTheme="minorHAnsi"/>
          <w:sz w:val="28"/>
          <w:szCs w:val="28"/>
        </w:rPr>
      </w:pPr>
      <w:r w:rsidRPr="00834061">
        <w:rPr>
          <w:rFonts w:asciiTheme="minorHAnsi" w:hAnsiTheme="minorHAnsi"/>
          <w:sz w:val="28"/>
          <w:szCs w:val="28"/>
        </w:rPr>
        <w:t xml:space="preserve">2.4.) </w:t>
      </w:r>
      <w:r w:rsidRPr="00834061">
        <w:rPr>
          <w:rFonts w:asciiTheme="minorHAnsi" w:hAnsiTheme="minorHAnsi"/>
          <w:b/>
          <w:sz w:val="28"/>
          <w:szCs w:val="28"/>
          <w:u w:val="single"/>
        </w:rPr>
        <w:t>Es coercitiva</w:t>
      </w:r>
      <w:r w:rsidRPr="00834061">
        <w:rPr>
          <w:rFonts w:asciiTheme="minorHAnsi" w:hAnsiTheme="minorHAnsi"/>
          <w:sz w:val="28"/>
          <w:szCs w:val="28"/>
        </w:rPr>
        <w:t>: puede llegar a cumplirse forzadamente, a través de los medios que establece la ley.</w:t>
      </w:r>
    </w:p>
    <w:p w:rsidR="006179E5" w:rsidRPr="00834061" w:rsidRDefault="006179E5" w:rsidP="006179E5">
      <w:pPr>
        <w:spacing w:after="180" w:line="360" w:lineRule="auto"/>
        <w:rPr>
          <w:rFonts w:asciiTheme="minorHAnsi" w:hAnsiTheme="minorHAnsi"/>
          <w:sz w:val="28"/>
          <w:szCs w:val="28"/>
        </w:rPr>
      </w:pP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3. </w:t>
      </w:r>
      <w:r w:rsidRPr="00834061">
        <w:rPr>
          <w:rFonts w:asciiTheme="minorHAnsi" w:hAnsiTheme="minorHAnsi"/>
          <w:b/>
          <w:sz w:val="28"/>
          <w:szCs w:val="28"/>
          <w:u w:val="single"/>
        </w:rPr>
        <w:t>Titular de la acción de cosa juzgada</w:t>
      </w:r>
      <w:r w:rsidRPr="00834061">
        <w:rPr>
          <w:rFonts w:asciiTheme="minorHAnsi" w:hAnsiTheme="minorHAnsi"/>
          <w:b/>
          <w:sz w:val="28"/>
          <w:szCs w:val="28"/>
        </w:rPr>
        <w:t xml:space="preserve"> (</w:t>
      </w:r>
      <w:r w:rsidRPr="00834061">
        <w:rPr>
          <w:rFonts w:asciiTheme="minorHAnsi" w:hAnsiTheme="minorHAnsi"/>
          <w:sz w:val="28"/>
          <w:szCs w:val="28"/>
        </w:rPr>
        <w:t>Art.176 CPC.)</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Conforme al art.176 el titular de esta acción es aquel a cuyo favor se ha declarado un derecho, es la parte que obtuvo la resolución favorable, el ganancioso.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Esta titularidad no solo corresponde a la parte gananciosa, sino que además a sus herederos, pues estos suceden al causante en todas sus acciones y derechos.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Esta acción se dirigirá en contra del condenado por esa resolución, o en contra de sus herederos o sucesores para reclamar la cosa ganada en el juicio.</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4. </w:t>
      </w:r>
      <w:r w:rsidRPr="00834061">
        <w:rPr>
          <w:rFonts w:asciiTheme="minorHAnsi" w:hAnsiTheme="minorHAnsi"/>
          <w:b/>
          <w:sz w:val="28"/>
          <w:szCs w:val="28"/>
          <w:u w:val="single"/>
        </w:rPr>
        <w:t>Requisitos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Los requisitos para que proceda esta acción de cosa juzgada son:</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1º </w:t>
      </w:r>
      <w:r w:rsidRPr="00834061">
        <w:rPr>
          <w:rFonts w:asciiTheme="minorHAnsi" w:hAnsiTheme="minorHAnsi"/>
          <w:b/>
          <w:sz w:val="28"/>
          <w:szCs w:val="28"/>
          <w:u w:val="single"/>
        </w:rPr>
        <w:t>Que exista una resolución judicial firme o que cause ejecutoria</w:t>
      </w:r>
      <w:r w:rsidRPr="00834061">
        <w:rPr>
          <w:rFonts w:asciiTheme="minorHAnsi" w:hAnsiTheme="minorHAnsi"/>
          <w:sz w:val="28"/>
          <w:szCs w:val="28"/>
        </w:rPr>
        <w:t>: esta resolución tendrá el carácter de sentencia definitiva o interlocutoria firmes o que causen ejecutoria. Además, esas sentencias deben tener el carácter de condenatorias, deben imponer a una de las partes una determinada prestación; por lo tanto, las sentencias meramente declarativas o constitutivas no producen acción de cosa juzgada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Por otro lado, hay que tener presente que la opinión mayoritaria de la doctrina y la jurisprudencia estiman que los autos y decretos firmes no  producen la acción de cosa juzgada, por su carácter esencialmente revocables, no obstante que un sector mayoritario se ampara en el art.181 inc.1° parte 1ª CPC. para estimar lo contrario.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2º </w:t>
      </w:r>
      <w:r w:rsidRPr="00834061">
        <w:rPr>
          <w:rFonts w:asciiTheme="minorHAnsi" w:hAnsiTheme="minorHAnsi"/>
          <w:b/>
          <w:sz w:val="28"/>
          <w:szCs w:val="28"/>
          <w:u w:val="single"/>
        </w:rPr>
        <w:t>Que la parte que ha obtenido en el juicio solicite expresamente el cumplimiento de la resolución judicial</w:t>
      </w:r>
      <w:r w:rsidRPr="00834061">
        <w:rPr>
          <w:rFonts w:asciiTheme="minorHAnsi" w:hAnsiTheme="minorHAnsi"/>
          <w:sz w:val="28"/>
          <w:szCs w:val="28"/>
        </w:rPr>
        <w:t>: En materia civil, las sentencias judiciales no se cumplen de oficio; se necesita que la parte que obtuvo en el juicio solicite expresamente el cumplimiento de lo resuelto. El que exista esta solicitud de parte no es sino aplicación de aquella base fundamental de la administración de justicia: la pasividad (art.10 COT.).</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3º </w:t>
      </w:r>
      <w:r w:rsidRPr="00834061">
        <w:rPr>
          <w:rFonts w:asciiTheme="minorHAnsi" w:hAnsiTheme="minorHAnsi"/>
          <w:b/>
          <w:sz w:val="28"/>
          <w:szCs w:val="28"/>
          <w:u w:val="single"/>
        </w:rPr>
        <w:t>Que la prestación que impone esa resolución sea actualmente exigible</w:t>
      </w:r>
      <w:r w:rsidRPr="00834061">
        <w:rPr>
          <w:rFonts w:asciiTheme="minorHAnsi" w:hAnsiTheme="minorHAnsi"/>
          <w:sz w:val="28"/>
          <w:szCs w:val="28"/>
        </w:rPr>
        <w:t xml:space="preserve">: ello significa que la prestación no debe estar afecta a ninguna modalidad: condición, plazo o modo. Si esa prestación está afecta a una modalidad la parte perdidosa puede </w:t>
      </w:r>
      <w:r w:rsidRPr="00834061">
        <w:rPr>
          <w:rFonts w:asciiTheme="minorHAnsi" w:hAnsiTheme="minorHAnsi"/>
          <w:sz w:val="28"/>
          <w:szCs w:val="28"/>
        </w:rPr>
        <w:lastRenderedPageBreak/>
        <w:t>oponerse al cumplimiento aduciendo que esa prestación no es actualmente exigible por estar afecta a una modalidad.</w:t>
      </w:r>
    </w:p>
    <w:p w:rsidR="006179E5" w:rsidRPr="00834061" w:rsidRDefault="006179E5" w:rsidP="006179E5">
      <w:pPr>
        <w:spacing w:after="180" w:line="360" w:lineRule="auto"/>
        <w:ind w:left="720"/>
        <w:rPr>
          <w:rFonts w:asciiTheme="minorHAnsi" w:hAnsiTheme="minorHAnsi"/>
          <w:sz w:val="28"/>
          <w:szCs w:val="28"/>
        </w:rPr>
      </w:pP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5. </w:t>
      </w:r>
      <w:r w:rsidRPr="00834061">
        <w:rPr>
          <w:rFonts w:asciiTheme="minorHAnsi" w:hAnsiTheme="minorHAnsi"/>
          <w:b/>
          <w:sz w:val="28"/>
          <w:szCs w:val="28"/>
          <w:u w:val="single"/>
        </w:rPr>
        <w:t>Procedimiento para hacer efectivo el cumplimiento de una resolución</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El procedimiento para hacer efectivo el cumplimiento de una resolución se trata la materia en el libro I, título XIX, arts.231 y sgtes. CPC, dividiéndose el título en dos párrafos: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1º Referido al cumplimiento de resoluciones dictadas por tribunales nacionales.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2º Referido al cumplimiento de resoluciones dictadas por tribunales extranjeros.</w:t>
      </w:r>
    </w:p>
    <w:p w:rsidR="006179E5" w:rsidRPr="00834061" w:rsidRDefault="006179E5" w:rsidP="006179E5">
      <w:pPr>
        <w:spacing w:after="180" w:line="360" w:lineRule="auto"/>
        <w:rPr>
          <w:rFonts w:asciiTheme="minorHAnsi" w:hAnsiTheme="minorHAnsi"/>
          <w:sz w:val="28"/>
          <w:szCs w:val="28"/>
        </w:rPr>
      </w:pPr>
    </w:p>
    <w:p w:rsidR="006179E5" w:rsidRPr="00834061" w:rsidRDefault="006179E5" w:rsidP="00CF2E3A">
      <w:pPr>
        <w:spacing w:after="180" w:line="360" w:lineRule="auto"/>
        <w:jc w:val="center"/>
        <w:rPr>
          <w:rFonts w:asciiTheme="minorHAnsi" w:hAnsiTheme="minorHAnsi"/>
          <w:sz w:val="28"/>
          <w:szCs w:val="28"/>
          <w:u w:val="single"/>
        </w:rPr>
      </w:pPr>
      <w:r w:rsidRPr="00834061">
        <w:rPr>
          <w:rFonts w:asciiTheme="minorHAnsi" w:hAnsiTheme="minorHAnsi"/>
          <w:b/>
          <w:sz w:val="28"/>
          <w:szCs w:val="28"/>
          <w:u w:val="single"/>
        </w:rPr>
        <w:t>E</w:t>
      </w:r>
      <w:r w:rsidR="00CF2E3A" w:rsidRPr="00834061">
        <w:rPr>
          <w:rFonts w:asciiTheme="minorHAnsi" w:hAnsiTheme="minorHAnsi"/>
          <w:b/>
          <w:sz w:val="28"/>
          <w:szCs w:val="28"/>
          <w:u w:val="single"/>
        </w:rPr>
        <w:t>XCEPCION DE COSA JUZGADA</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1. </w:t>
      </w:r>
      <w:r w:rsidRPr="00834061">
        <w:rPr>
          <w:rFonts w:asciiTheme="minorHAnsi" w:hAnsiTheme="minorHAnsi"/>
          <w:b/>
          <w:sz w:val="28"/>
          <w:szCs w:val="28"/>
          <w:u w:val="single"/>
        </w:rPr>
        <w:t>Fundamento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La excepción de cosa juzgada tiene fundamentos similares a la acción de cosa juzgada: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la tranquilidad social.</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evitar la repetición indefinida de un nuevo juicio entre las mismas partes y sobre la misma materia.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a través de ella se pretende mantener el prestigio de la justicia y evitar fallos contradictorios.</w:t>
      </w:r>
    </w:p>
    <w:p w:rsidR="006179E5" w:rsidRPr="00834061" w:rsidRDefault="00CF2E3A"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6179E5" w:rsidRPr="00834061">
        <w:rPr>
          <w:rFonts w:asciiTheme="minorHAnsi" w:hAnsiTheme="minorHAnsi"/>
          <w:sz w:val="28"/>
          <w:szCs w:val="28"/>
        </w:rPr>
        <w:t>Lo que no quiere decir que en ciertas situaciones muy particulares la ley permita que estos fallos firmes o ejecutoriados puedan ser objeto de una revisión a través de un recurso extraordinario denominado: recurso de revisión, y del cual conoce exclusivamente la Corte Suprema.</w:t>
      </w: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2. </w:t>
      </w:r>
      <w:r w:rsidRPr="00834061">
        <w:rPr>
          <w:rFonts w:asciiTheme="minorHAnsi" w:hAnsiTheme="minorHAnsi"/>
          <w:b/>
          <w:sz w:val="28"/>
          <w:szCs w:val="28"/>
          <w:u w:val="single"/>
        </w:rPr>
        <w:t>Concepto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Se entiende por excepción de cosa juzgada el efecto que producen las sentencias definitivas e interlocutorias firmes, en virtud del cual una misma materia no puede volver a discutirse entre las mismas partes o personas legales, en atención a haber sido resuelta en una sentencia anterior.</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w:t>
      </w:r>
      <w:r w:rsidR="00CF2E3A" w:rsidRPr="00834061">
        <w:rPr>
          <w:rFonts w:asciiTheme="minorHAnsi" w:hAnsiTheme="minorHAnsi"/>
          <w:sz w:val="28"/>
          <w:szCs w:val="28"/>
        </w:rPr>
        <w:t xml:space="preserve"> </w:t>
      </w:r>
      <w:r w:rsidRPr="00834061">
        <w:rPr>
          <w:rFonts w:asciiTheme="minorHAnsi" w:hAnsiTheme="minorHAnsi"/>
          <w:sz w:val="28"/>
          <w:szCs w:val="28"/>
        </w:rPr>
        <w:t>Emana en consecuencia, de las sentencias definitivas e interlocutorias firmes tengan el carácter de condenatorias o absolutorias.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3. </w:t>
      </w:r>
      <w:r w:rsidRPr="00834061">
        <w:rPr>
          <w:rFonts w:asciiTheme="minorHAnsi" w:hAnsiTheme="minorHAnsi"/>
          <w:b/>
          <w:sz w:val="28"/>
          <w:szCs w:val="28"/>
          <w:u w:val="single"/>
        </w:rPr>
        <w:t>Características de la excepción de cosa juzgada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1º </w:t>
      </w:r>
      <w:r w:rsidRPr="00834061">
        <w:rPr>
          <w:rFonts w:asciiTheme="minorHAnsi" w:hAnsiTheme="minorHAnsi"/>
          <w:b/>
          <w:sz w:val="28"/>
          <w:szCs w:val="28"/>
          <w:u w:val="single"/>
        </w:rPr>
        <w:t>Es renunciable</w:t>
      </w:r>
      <w:r w:rsidRPr="00834061">
        <w:rPr>
          <w:rFonts w:asciiTheme="minorHAnsi" w:hAnsiTheme="minorHAnsi"/>
          <w:sz w:val="28"/>
          <w:szCs w:val="28"/>
        </w:rPr>
        <w:t xml:space="preserve">: Es renunciable porque ella debe alegarse en tiempo y forma en el juicio, pues si no se opone se entiende que se renuncia. Esa renuncia puede ser expresa o tácita. </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2º </w:t>
      </w:r>
      <w:r w:rsidRPr="00834061">
        <w:rPr>
          <w:rFonts w:asciiTheme="minorHAnsi" w:hAnsiTheme="minorHAnsi"/>
          <w:b/>
          <w:sz w:val="28"/>
          <w:szCs w:val="28"/>
          <w:u w:val="single"/>
        </w:rPr>
        <w:t>Es relativa</w:t>
      </w:r>
      <w:r w:rsidRPr="00834061">
        <w:rPr>
          <w:rFonts w:asciiTheme="minorHAnsi" w:hAnsiTheme="minorHAnsi"/>
          <w:sz w:val="28"/>
          <w:szCs w:val="28"/>
        </w:rPr>
        <w:t>: Es relativa porque ella sólo aprovecha a las partes que han intervenido en el pleito y a sus herederos. Esta excepción puede ser invocada por cualquiera de los contendientes, independientemente de la posición que hubieren podido tener en el litigio anterior.</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El antecedente doctrinario que explica la fuerza relativa de lo juzgado es la relación procesal que establece el vínculo jurídico indispensable para que la sentencia pueda obligar a las partes con la autoridad de lo juzgado. Desde el instante que se forma la relación procesal los litigantes quedan subordinados a la autoridad del juez.</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Con todo hay ciertas sentencias que producen efectos absolutos y generales, y no sólo relativos, ello cuando existe expresa disposición de la ley. Estas son las sentencias que producen efectos erga omnes, como por ej. las relativas al estado civil de las personas.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3º </w:t>
      </w:r>
      <w:r w:rsidRPr="00834061">
        <w:rPr>
          <w:rFonts w:asciiTheme="minorHAnsi" w:hAnsiTheme="minorHAnsi"/>
          <w:b/>
          <w:sz w:val="28"/>
          <w:szCs w:val="28"/>
          <w:u w:val="single"/>
        </w:rPr>
        <w:t>Es irrevocable</w:t>
      </w:r>
      <w:r w:rsidRPr="00834061">
        <w:rPr>
          <w:rFonts w:asciiTheme="minorHAnsi" w:hAnsiTheme="minorHAnsi"/>
          <w:sz w:val="28"/>
          <w:szCs w:val="28"/>
        </w:rPr>
        <w:t>: ello quiere decir que lo resuelto en la sentencia firme no puede ser alterado por ninguna resolución posterior ni decisión de autoridad alguna del país. Esa sentencia es inmodificable. Así fluye del art.9 inc.2° CC.</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4º </w:t>
      </w:r>
      <w:r w:rsidRPr="00834061">
        <w:rPr>
          <w:rFonts w:asciiTheme="minorHAnsi" w:hAnsiTheme="minorHAnsi"/>
          <w:b/>
          <w:sz w:val="28"/>
          <w:szCs w:val="28"/>
          <w:u w:val="single"/>
        </w:rPr>
        <w:t>Es imprescriptible</w:t>
      </w:r>
      <w:r w:rsidRPr="00834061">
        <w:rPr>
          <w:rFonts w:asciiTheme="minorHAnsi" w:hAnsiTheme="minorHAnsi"/>
          <w:sz w:val="28"/>
          <w:szCs w:val="28"/>
        </w:rPr>
        <w:t xml:space="preserve">: No obstante el transcurso del tiempo la excepción de cosa juzgada puede alegarse siempre. </w:t>
      </w:r>
    </w:p>
    <w:p w:rsidR="00DF2CC9" w:rsidRPr="00834061" w:rsidRDefault="00DF2CC9" w:rsidP="006179E5">
      <w:pPr>
        <w:spacing w:after="180" w:line="360" w:lineRule="auto"/>
        <w:rPr>
          <w:rFonts w:asciiTheme="minorHAnsi" w:hAnsiTheme="minorHAnsi"/>
          <w:sz w:val="28"/>
          <w:szCs w:val="28"/>
        </w:rPr>
      </w:pPr>
    </w:p>
    <w:p w:rsidR="006179E5" w:rsidRPr="00834061" w:rsidRDefault="006179E5" w:rsidP="006179E5">
      <w:pPr>
        <w:spacing w:after="180" w:line="360" w:lineRule="auto"/>
        <w:rPr>
          <w:rFonts w:asciiTheme="minorHAnsi" w:hAnsiTheme="minorHAnsi"/>
          <w:sz w:val="28"/>
          <w:szCs w:val="28"/>
          <w:u w:val="single"/>
        </w:rPr>
      </w:pPr>
      <w:r w:rsidRPr="00834061">
        <w:rPr>
          <w:rFonts w:asciiTheme="minorHAnsi" w:hAnsiTheme="minorHAnsi"/>
          <w:sz w:val="28"/>
          <w:szCs w:val="28"/>
        </w:rPr>
        <w:t xml:space="preserve">4. </w:t>
      </w:r>
      <w:r w:rsidRPr="00834061">
        <w:rPr>
          <w:rFonts w:asciiTheme="minorHAnsi" w:hAnsiTheme="minorHAnsi"/>
          <w:b/>
          <w:sz w:val="28"/>
          <w:szCs w:val="28"/>
          <w:u w:val="single"/>
        </w:rPr>
        <w:t>Titular de la excepción de cosa juzgada</w:t>
      </w:r>
      <w:r w:rsidRPr="00834061">
        <w:rPr>
          <w:rFonts w:asciiTheme="minorHAnsi" w:hAnsiTheme="minorHAnsi"/>
          <w:sz w:val="28"/>
          <w:szCs w:val="28"/>
        </w:rPr>
        <w:t>:</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Conforme lo señalado por el art.177 CPC, la excepción de cosa juzgada puede alegarse: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1º Por el litigante que ha obtenido en el juicio.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2º Por todos aquellos a quienes según la ley aproveche el fallo.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Luego, esta excepción puede hacerla valer tanto el que gana como aquel que pierde en el juicio, en este último caso para evitar una condena más gravosa.</w:t>
      </w:r>
    </w:p>
    <w:p w:rsidR="006179E5" w:rsidRPr="00834061" w:rsidRDefault="006179E5" w:rsidP="006179E5">
      <w:pPr>
        <w:spacing w:after="180" w:line="360" w:lineRule="auto"/>
        <w:ind w:left="720"/>
        <w:rPr>
          <w:rFonts w:asciiTheme="minorHAnsi" w:hAnsiTheme="minorHAnsi"/>
          <w:sz w:val="28"/>
          <w:szCs w:val="28"/>
        </w:rPr>
      </w:pPr>
    </w:p>
    <w:p w:rsidR="006179E5" w:rsidRPr="00834061" w:rsidRDefault="006179E5" w:rsidP="006179E5">
      <w:pPr>
        <w:spacing w:after="180" w:line="360" w:lineRule="auto"/>
        <w:rPr>
          <w:rFonts w:asciiTheme="minorHAnsi" w:hAnsiTheme="minorHAnsi"/>
          <w:b/>
          <w:sz w:val="28"/>
          <w:szCs w:val="28"/>
          <w:u w:val="single"/>
        </w:rPr>
      </w:pPr>
      <w:r w:rsidRPr="00834061">
        <w:rPr>
          <w:rFonts w:asciiTheme="minorHAnsi" w:hAnsiTheme="minorHAnsi"/>
          <w:sz w:val="28"/>
          <w:szCs w:val="28"/>
        </w:rPr>
        <w:t xml:space="preserve">5. </w:t>
      </w:r>
      <w:r w:rsidRPr="00834061">
        <w:rPr>
          <w:rFonts w:asciiTheme="minorHAnsi" w:hAnsiTheme="minorHAnsi"/>
          <w:b/>
          <w:sz w:val="28"/>
          <w:szCs w:val="28"/>
          <w:u w:val="single"/>
        </w:rPr>
        <w:t>Resoluciones que producen excepción de cosa juzgada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5.1 Sentencias definitivas e interlocutorias firmes o ejecutoriadas: así lo dispone expresamente el art.175 CPC.</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5.2. Autos y decretos: estos no producen la excepción de cosa juzgada. Los primeros porque no fallan nada y los segundos porque no establecen derechos permanentes a favor de las partes. Además, en ambos casos puede dejarse sin efecto lo resuelto a través del recurso de reposición.</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5.3 Sentencias que causan ejecutoria: estas tampoco dan origen a la excepción de cosa juzgada toda vez que el fallo está sometido a un recurso que está pendiente.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5.4 Actos judiciales no contenciosos: en relación a estos actos hay que distinguir:</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a) la excepción de cosa juzgada no opera tratándose de actos judiciales no contenciosos negativos o afirmativos incumplidos.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b) si procede respecto de las resoluciones afirmativas cumplidas, pero sólo respecto del interesado, no de terceros, pues estos no han intervenido en la gestión.</w:t>
      </w:r>
    </w:p>
    <w:p w:rsidR="006179E5" w:rsidRPr="00834061" w:rsidRDefault="006179E5" w:rsidP="006179E5">
      <w:pPr>
        <w:spacing w:after="180" w:line="360" w:lineRule="auto"/>
        <w:rPr>
          <w:rFonts w:asciiTheme="minorHAnsi" w:hAnsiTheme="minorHAnsi"/>
          <w:sz w:val="28"/>
          <w:szCs w:val="28"/>
        </w:rPr>
      </w:pP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6. </w:t>
      </w:r>
      <w:r w:rsidRPr="00834061">
        <w:rPr>
          <w:rFonts w:asciiTheme="minorHAnsi" w:hAnsiTheme="minorHAnsi"/>
          <w:b/>
          <w:sz w:val="28"/>
          <w:szCs w:val="28"/>
          <w:u w:val="single"/>
        </w:rPr>
        <w:t>Requisitos de procedencia de la excepción de cosa juzgada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Para que proceda la excepción de cosa juzgada debe darse la triple identidad a que se refiere el art.177 del CPC:</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1º Identidad legal de personas;</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2º Identidad legal de la cosa pedida;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3º Identidad de la causa de pedir.</w:t>
      </w:r>
    </w:p>
    <w:p w:rsidR="006179E5" w:rsidRPr="00834061" w:rsidRDefault="006179E5" w:rsidP="006179E5">
      <w:pPr>
        <w:spacing w:after="180" w:line="360" w:lineRule="auto"/>
        <w:ind w:left="720"/>
        <w:rPr>
          <w:rFonts w:asciiTheme="minorHAnsi" w:hAnsiTheme="minorHAnsi"/>
          <w:sz w:val="28"/>
          <w:szCs w:val="28"/>
        </w:rPr>
      </w:pP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1º </w:t>
      </w:r>
      <w:r w:rsidRPr="00834061">
        <w:rPr>
          <w:rFonts w:asciiTheme="minorHAnsi" w:hAnsiTheme="minorHAnsi"/>
          <w:b/>
          <w:sz w:val="28"/>
          <w:szCs w:val="28"/>
          <w:u w:val="single"/>
        </w:rPr>
        <w:t>Identidad legal de personas</w:t>
      </w:r>
      <w:r w:rsidRPr="00834061">
        <w:rPr>
          <w:rFonts w:asciiTheme="minorHAnsi" w:hAnsiTheme="minorHAnsi"/>
          <w:sz w:val="28"/>
          <w:szCs w:val="28"/>
        </w:rPr>
        <w:t>: Identidad legal significa que en ambos juicios tanto el demandante como el demandado deben ser las mismas personas, ello desde un punto de vista jurídico y no físico. En ambos juicios deben figurar las mismas partes y con la misma calidad jurídica, aún cuando sean distintas físicamente.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Por consiguiente pueden ser físicamente las mismas personas que intervienen en el antiguo y nuevo juicio, y no resultar identidad legal de personas. Ej. el demandante en el primer juicio es el demandado en el segundo.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Por el contrario siendo distintas puede generarse la identidad exigida por la ley, así el heredero es idéntica persona legal con el causante difunto, igual cosa ocurre entre mandante y mandatario.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2º </w:t>
      </w:r>
      <w:r w:rsidRPr="00834061">
        <w:rPr>
          <w:rFonts w:asciiTheme="minorHAnsi" w:hAnsiTheme="minorHAnsi"/>
          <w:b/>
          <w:sz w:val="28"/>
          <w:szCs w:val="28"/>
          <w:u w:val="single"/>
        </w:rPr>
        <w:t>Identidad de la cosa pedida</w:t>
      </w:r>
      <w:r w:rsidRPr="00834061">
        <w:rPr>
          <w:rFonts w:asciiTheme="minorHAnsi" w:hAnsiTheme="minorHAnsi"/>
          <w:sz w:val="28"/>
          <w:szCs w:val="28"/>
        </w:rPr>
        <w:t>: La identidad de la cosa pedida es el objeto del juicio, y este para Lacoste es “el beneficio jurídico inmediato que se reclama” o el “derecho cuya ejecución o reconocimiento se persigue”.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Esta identidad de la cosa pedida significa que tanto el primer juicio ya resuelto, como el segundo que se va a promover o que se ha promovido, tengan el mismo objeto, no material sino jurídico.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De hecho no debe confundirse el objeto del juicio  con el objeto material del mismo. Así por ejemplo, en el juicio </w:t>
      </w:r>
      <w:smartTag w:uri="urn:schemas-microsoft-com:office:smarttags" w:element="metricconverter">
        <w:smartTagPr>
          <w:attr w:name="ProductID" w:val="1 A"/>
        </w:smartTagPr>
        <w:r w:rsidRPr="00834061">
          <w:rPr>
            <w:rFonts w:asciiTheme="minorHAnsi" w:hAnsiTheme="minorHAnsi"/>
            <w:sz w:val="28"/>
            <w:szCs w:val="28"/>
          </w:rPr>
          <w:t>1 A</w:t>
        </w:r>
      </w:smartTag>
      <w:r w:rsidRPr="00834061">
        <w:rPr>
          <w:rFonts w:asciiTheme="minorHAnsi" w:hAnsiTheme="minorHAnsi"/>
          <w:sz w:val="28"/>
          <w:szCs w:val="28"/>
        </w:rPr>
        <w:t xml:space="preserve"> demanda a B reclamando la entrega de un cuadro, invocando su calidad de heredero de C; en el juicio 2,  A demanda a B reclamando la entrega de un vehículo, también invocando su calidad de heredero de C . En este caso, existe identidad de cosa pedida, pues lo que  pide A es que se reconozca su calidad de heredero de C.</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El objeto o beneficio jurídico hay que buscarlo en la parte petitoria de la demanda.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3º </w:t>
      </w:r>
      <w:r w:rsidRPr="00834061">
        <w:rPr>
          <w:rFonts w:asciiTheme="minorHAnsi" w:hAnsiTheme="minorHAnsi"/>
          <w:b/>
          <w:sz w:val="28"/>
          <w:szCs w:val="28"/>
          <w:u w:val="single"/>
        </w:rPr>
        <w:t>Identidad de la causa de pedir</w:t>
      </w:r>
      <w:r w:rsidRPr="00834061">
        <w:rPr>
          <w:rFonts w:asciiTheme="minorHAnsi" w:hAnsiTheme="minorHAnsi"/>
          <w:sz w:val="28"/>
          <w:szCs w:val="28"/>
        </w:rPr>
        <w:t>: conforme lo dispone el inc. final del art.177 inc.2° CPC. la causa de pedir es el fundamento inmediato del derecho deducido en juicio.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Así como la cosa pedida es la cosa jurídica que se reclama, la causa de pedir es el fundamento legal de esa petición.</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El objeto responde a la pregunta ¿qué se reclama o pide?, Y la causa a la interrogante ¿porqué se reclama?.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7. </w:t>
      </w:r>
      <w:r w:rsidRPr="00834061">
        <w:rPr>
          <w:rFonts w:asciiTheme="minorHAnsi" w:hAnsiTheme="minorHAnsi"/>
          <w:b/>
          <w:sz w:val="28"/>
          <w:szCs w:val="28"/>
          <w:u w:val="single"/>
        </w:rPr>
        <w:t>Forma y oportunidad para hacerla valer</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 xml:space="preserve">    La excepción de cosa juzgada puede hacerse valer:</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1º Como excepción dilatoria en la contestación de la demanda (art.303 CPC.).</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2º Como excepción perentoria en la contestación de la dda. (arts.309 - 320 CPC.)</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3º  Como excepción perentoria en cualquier estado de la causa, antes de la citación para oir sentencia en primera instancia o antes de la vista de la causa en segunda.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4º Como causal de un recurso de revisión. (art.810 nro.4 CPC)</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5º Como causal de un recurso de casación en la forma (art.768 N°6 CPC).</w:t>
      </w:r>
    </w:p>
    <w:p w:rsidR="006179E5" w:rsidRPr="00834061" w:rsidRDefault="006179E5" w:rsidP="006179E5">
      <w:pPr>
        <w:spacing w:after="180" w:line="360" w:lineRule="auto"/>
        <w:rPr>
          <w:rFonts w:asciiTheme="minorHAnsi" w:hAnsiTheme="minorHAnsi"/>
          <w:sz w:val="28"/>
          <w:szCs w:val="28"/>
        </w:rPr>
      </w:pPr>
    </w:p>
    <w:p w:rsidR="006179E5" w:rsidRPr="00834061" w:rsidRDefault="006179E5" w:rsidP="006179E5">
      <w:pPr>
        <w:spacing w:after="180" w:line="360" w:lineRule="auto"/>
        <w:jc w:val="center"/>
        <w:rPr>
          <w:rFonts w:asciiTheme="minorHAnsi" w:hAnsiTheme="minorHAnsi"/>
          <w:sz w:val="28"/>
          <w:szCs w:val="28"/>
        </w:rPr>
      </w:pPr>
      <w:r w:rsidRPr="00834061">
        <w:rPr>
          <w:rFonts w:asciiTheme="minorHAnsi" w:hAnsiTheme="minorHAnsi"/>
          <w:sz w:val="28"/>
          <w:szCs w:val="28"/>
        </w:rPr>
        <w:t xml:space="preserve">7. </w:t>
      </w:r>
      <w:r w:rsidRPr="00834061">
        <w:rPr>
          <w:rFonts w:asciiTheme="minorHAnsi" w:hAnsiTheme="minorHAnsi"/>
          <w:b/>
          <w:sz w:val="28"/>
          <w:szCs w:val="28"/>
          <w:u w:val="single"/>
        </w:rPr>
        <w:t>Paralelo entre acción y excepción de cosa juzgada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1. La acción se genera, nace sólo de sentencias declarativas condenatorias. En tanto que la excepción nace tanto de la sentencia condenatoria como de la absolutoria.</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2. En lo que atañe al titular de una y otra, la acción puede hacerla valer aquel en cuyo favor se ha declarado un derecho en el juicio y para pedir el cumplimiento de un fallo. La excepción en cambio, puede alegarse por quien ha obtenido y por todos aquellos que según la ley aprovecha el fallo.</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3. La acción se hace valer para obtener el cumplimiento de la prestación contenida en un fallo. En cambio la excepción tiene diversas oportunidades para hacerla valer.</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4. La acción prescribe según la regla general, vale decir, en tres años la acción ejecutiva y en cinco la acción ordinaria. La excepción en tanto habida consideración de su naturaleza es imprescriptible.</w:t>
      </w:r>
    </w:p>
    <w:p w:rsidR="006179E5" w:rsidRPr="00834061" w:rsidRDefault="006179E5" w:rsidP="006179E5">
      <w:pPr>
        <w:spacing w:after="180" w:line="360" w:lineRule="auto"/>
        <w:rPr>
          <w:rFonts w:asciiTheme="minorHAnsi" w:hAnsiTheme="minorHAnsi"/>
          <w:sz w:val="28"/>
          <w:szCs w:val="28"/>
        </w:rPr>
      </w:pPr>
      <w:r w:rsidRPr="00834061">
        <w:rPr>
          <w:rFonts w:asciiTheme="minorHAnsi" w:hAnsiTheme="minorHAnsi"/>
          <w:sz w:val="28"/>
          <w:szCs w:val="28"/>
        </w:rPr>
        <w:t>5. Considerando las resoluciones que producen una y otra, la acción emana de sentencias definitivas e interlocutorias firmes; así como de aquellas que causan ejecutoria y que tengan el carácter de condenatoria; La excepción por su lado sólo proviene de las sentencias definitivas e interlocutorias firmes, sea que invistan el carácter de condenatorias o absolutorias.</w:t>
      </w:r>
    </w:p>
    <w:p w:rsidR="00CF2E3A" w:rsidRPr="00834061" w:rsidRDefault="00CF2E3A" w:rsidP="00CF2E3A">
      <w:pPr>
        <w:spacing w:after="180" w:line="360" w:lineRule="auto"/>
        <w:jc w:val="center"/>
        <w:rPr>
          <w:rFonts w:asciiTheme="minorHAnsi" w:hAnsiTheme="minorHAnsi"/>
          <w:b/>
          <w:sz w:val="28"/>
          <w:szCs w:val="28"/>
          <w:u w:val="single"/>
        </w:rPr>
      </w:pPr>
    </w:p>
    <w:p w:rsidR="00CF2E3A" w:rsidRPr="00834061" w:rsidRDefault="00CF2E3A" w:rsidP="00CF2E3A">
      <w:pPr>
        <w:spacing w:after="180" w:line="360" w:lineRule="auto"/>
        <w:jc w:val="center"/>
        <w:rPr>
          <w:rFonts w:asciiTheme="minorHAnsi" w:hAnsiTheme="minorHAnsi"/>
          <w:b/>
          <w:sz w:val="28"/>
          <w:szCs w:val="28"/>
        </w:rPr>
      </w:pPr>
      <w:r w:rsidRPr="00834061">
        <w:rPr>
          <w:rFonts w:asciiTheme="minorHAnsi" w:hAnsiTheme="minorHAnsi"/>
          <w:b/>
          <w:sz w:val="28"/>
          <w:szCs w:val="28"/>
          <w:u w:val="single"/>
        </w:rPr>
        <w:lastRenderedPageBreak/>
        <w:t>LAS NOTIFICACIONES</w:t>
      </w:r>
    </w:p>
    <w:p w:rsidR="00CF2E3A" w:rsidRPr="00834061" w:rsidRDefault="00CF2E3A" w:rsidP="00CF2E3A">
      <w:pPr>
        <w:spacing w:after="180" w:line="360" w:lineRule="auto"/>
        <w:rPr>
          <w:rFonts w:asciiTheme="minorHAnsi" w:hAnsiTheme="minorHAnsi"/>
          <w:sz w:val="28"/>
          <w:szCs w:val="28"/>
        </w:rPr>
      </w:pPr>
    </w:p>
    <w:p w:rsidR="00CF2E3A" w:rsidRPr="00834061" w:rsidRDefault="00CF2E3A" w:rsidP="00CF2E3A">
      <w:pPr>
        <w:spacing w:after="180" w:line="360" w:lineRule="auto"/>
        <w:rPr>
          <w:rFonts w:asciiTheme="minorHAnsi" w:hAnsiTheme="minorHAnsi"/>
          <w:b/>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Introducción y fundamento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Etimológicamente, el concepto de notificación se relaciona con la noticia, hacer conocido un hecho o ponerlo en conocimiento de alguien en particular. El fundamento de estos actos de comunicación está en que en todo proceso intervienen y actúan como sujetos procesales – entre otros - el juez y las partes, quienes ejecutan actos íntimamente relacionados y vinculados entre s</w:t>
      </w:r>
      <w:r w:rsidR="006C5777" w:rsidRPr="00834061">
        <w:rPr>
          <w:rFonts w:asciiTheme="minorHAnsi" w:hAnsiTheme="minorHAnsi"/>
          <w:sz w:val="28"/>
          <w:szCs w:val="28"/>
        </w:rPr>
        <w:t xml:space="preserve">í. </w:t>
      </w:r>
      <w:r w:rsidRPr="00834061">
        <w:rPr>
          <w:rFonts w:asciiTheme="minorHAnsi" w:hAnsiTheme="minorHAnsi"/>
          <w:sz w:val="28"/>
          <w:szCs w:val="28"/>
        </w:rPr>
        <w:t>Por lo general a cada acto de parte corresponde otro del tribunal y viceversa, de allí que sea necesario que entre el juez y las partes, y entre estas últimas, exista cierta comunicación, que en general puede ser de dos tipos:</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inmediata.</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mediata.</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1.1. </w:t>
      </w:r>
      <w:r w:rsidRPr="00834061">
        <w:rPr>
          <w:rFonts w:asciiTheme="minorHAnsi" w:hAnsiTheme="minorHAnsi"/>
          <w:b/>
          <w:sz w:val="28"/>
          <w:szCs w:val="28"/>
          <w:u w:val="single"/>
        </w:rPr>
        <w:t>Comunicación inmediata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La comunicación inmediata se produce por la presencia física de las partes ante el tribunal y se presenta cuando el proceso se rige por el principio de la inmediatez que es propio de la oralidad, como sucede por ej. en el proceso penal con el juicio oral y las audiencias que se realizan ante el juez de garantía.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Cuando el procedimiento es oral la comunicación entre los dos sujetos es inmediata y resulta que los actos de uno de ellos son conocidos por el otro, y viceversa, en el momento mismo en que tales actos se verifican.</w:t>
      </w:r>
      <w:r w:rsidR="006C5777" w:rsidRPr="00834061">
        <w:rPr>
          <w:rFonts w:asciiTheme="minorHAnsi" w:hAnsiTheme="minorHAnsi"/>
          <w:sz w:val="28"/>
          <w:szCs w:val="28"/>
        </w:rPr>
        <w:t xml:space="preserve"> </w:t>
      </w:r>
      <w:r w:rsidRPr="00834061">
        <w:rPr>
          <w:rFonts w:asciiTheme="minorHAnsi" w:hAnsiTheme="minorHAnsi"/>
          <w:sz w:val="28"/>
          <w:szCs w:val="28"/>
        </w:rPr>
        <w:t>Luego, en este tipo de comunicación no es necesario la realización de un acto posterior que tenga por finalidad proporcionar ese conocimiento.</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1.2. </w:t>
      </w:r>
      <w:r w:rsidRPr="00834061">
        <w:rPr>
          <w:rFonts w:asciiTheme="minorHAnsi" w:hAnsiTheme="minorHAnsi"/>
          <w:b/>
          <w:sz w:val="28"/>
          <w:szCs w:val="28"/>
          <w:u w:val="single"/>
        </w:rPr>
        <w:t>Comunicación mediata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Tratándose de la comunicación mediata no tiene lugar la presencia física de las partes entre ellas y frente al juez; se da esta situación tratándose del procedimiento escrito el que se rige por lo regular por el principio de la mediatividad.</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En el procedimiento escrito como quiera que la comunicación entre los sujetos del proceso no es inmediata, los actos de uno no son conocidos por el otro en el momento mismo en que se producen. En consecuencia es menester utilizar algún medio para que los actos que efectúa alguno de los sujetos sean conocidos por el otro y viceversa.</w:t>
      </w:r>
      <w:r w:rsidR="006C5777" w:rsidRPr="00834061">
        <w:rPr>
          <w:rFonts w:asciiTheme="minorHAnsi" w:hAnsiTheme="minorHAnsi"/>
          <w:sz w:val="28"/>
          <w:szCs w:val="28"/>
        </w:rPr>
        <w:t xml:space="preserve"> </w:t>
      </w:r>
      <w:r w:rsidRPr="00834061">
        <w:rPr>
          <w:rFonts w:asciiTheme="minorHAnsi" w:hAnsiTheme="minorHAnsi"/>
          <w:sz w:val="28"/>
          <w:szCs w:val="28"/>
        </w:rPr>
        <w:t>Para ver la forma en que toman conocimiento de esos actos se distingue entre:</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1.2.1 Si la comunicación es </w:t>
      </w:r>
      <w:r w:rsidRPr="00834061">
        <w:rPr>
          <w:rFonts w:asciiTheme="minorHAnsi" w:hAnsiTheme="minorHAnsi"/>
          <w:b/>
          <w:sz w:val="28"/>
          <w:szCs w:val="28"/>
          <w:u w:val="single"/>
        </w:rPr>
        <w:t>de las partes al tribunal</w:t>
      </w:r>
      <w:r w:rsidRPr="00834061">
        <w:rPr>
          <w:rFonts w:asciiTheme="minorHAnsi" w:hAnsiTheme="minorHAnsi"/>
          <w:b/>
          <w:sz w:val="28"/>
          <w:szCs w:val="28"/>
        </w:rPr>
        <w:t xml:space="preserve">, </w:t>
      </w:r>
      <w:r w:rsidRPr="00834061">
        <w:rPr>
          <w:rFonts w:asciiTheme="minorHAnsi" w:hAnsiTheme="minorHAnsi"/>
          <w:sz w:val="28"/>
          <w:szCs w:val="28"/>
        </w:rPr>
        <w:t>ello se logra por medio del acto escrito que la parte presenta al tribunal y que se incorpora al expediente.</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1.2.2 Si la comunicación es </w:t>
      </w:r>
      <w:r w:rsidRPr="00834061">
        <w:rPr>
          <w:rFonts w:asciiTheme="minorHAnsi" w:hAnsiTheme="minorHAnsi"/>
          <w:b/>
          <w:sz w:val="28"/>
          <w:szCs w:val="28"/>
          <w:u w:val="single"/>
        </w:rPr>
        <w:t>del tribunal a las partes</w:t>
      </w:r>
      <w:r w:rsidRPr="00834061">
        <w:rPr>
          <w:rFonts w:asciiTheme="minorHAnsi" w:hAnsiTheme="minorHAnsi"/>
          <w:sz w:val="28"/>
          <w:szCs w:val="28"/>
        </w:rPr>
        <w:t xml:space="preserve">, ello se hace mediante un acto procesal denominado </w:t>
      </w:r>
      <w:r w:rsidRPr="00834061">
        <w:rPr>
          <w:rFonts w:asciiTheme="minorHAnsi" w:hAnsiTheme="minorHAnsi"/>
          <w:b/>
          <w:sz w:val="28"/>
          <w:szCs w:val="28"/>
        </w:rPr>
        <w:t>notificación</w:t>
      </w:r>
      <w:r w:rsidRPr="00834061">
        <w:rPr>
          <w:rFonts w:asciiTheme="minorHAnsi" w:hAnsiTheme="minorHAnsi"/>
          <w:sz w:val="28"/>
          <w:szCs w:val="28"/>
        </w:rPr>
        <w:t>.</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En definitiva, las notificaciones vienen a constituir una clara expresión del principio formativo del proceso denominado “bilateralidad de la audiencia”, pues permite que se materialice el derecho de las</w:t>
      </w:r>
      <w:r w:rsidR="006D3CE6" w:rsidRPr="00834061">
        <w:rPr>
          <w:rFonts w:asciiTheme="minorHAnsi" w:hAnsiTheme="minorHAnsi"/>
          <w:sz w:val="28"/>
          <w:szCs w:val="28"/>
        </w:rPr>
        <w:t xml:space="preserve"> partes a ser oí</w:t>
      </w:r>
      <w:r w:rsidRPr="00834061">
        <w:rPr>
          <w:rFonts w:asciiTheme="minorHAnsi" w:hAnsiTheme="minorHAnsi"/>
          <w:sz w:val="28"/>
          <w:szCs w:val="28"/>
        </w:rPr>
        <w:t>do en el proceso.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2. </w:t>
      </w:r>
      <w:r w:rsidRPr="00834061">
        <w:rPr>
          <w:rFonts w:asciiTheme="minorHAnsi" w:hAnsiTheme="minorHAnsi"/>
          <w:b/>
          <w:sz w:val="28"/>
          <w:szCs w:val="28"/>
          <w:u w:val="single"/>
        </w:rPr>
        <w:t>Concepto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2.1. Para Alessandri notificación es una actuación judicial que tiene por objeto poner en conocimiento de las partes una resolución judicial.</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2.2. En cambio para los españoles López Moreno y Rafael Gallinol es el acto de poner en conocimiento de los litigantes o de los terceros, sean parte o no en el juicio o gestión no contenciosa, con las formalidades prescritas por la ley, cualquiera diligencia o resolución judicial que pueda interesarles.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2.3. Para nosotros, son aquellas “actuaciones judiciales practicadas por el competente funcionario con las formalidades legales, cuyo fin esencial es comunicar una resolución judicial o diligencia a las partes, al interesado en su caso, y a los terceros“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3. </w:t>
      </w:r>
      <w:r w:rsidRPr="00834061">
        <w:rPr>
          <w:rFonts w:asciiTheme="minorHAnsi" w:hAnsiTheme="minorHAnsi"/>
          <w:b/>
          <w:sz w:val="28"/>
          <w:szCs w:val="28"/>
          <w:u w:val="single"/>
        </w:rPr>
        <w:t>Reglamentación</w:t>
      </w:r>
      <w:r w:rsidRPr="00834061">
        <w:rPr>
          <w:rFonts w:asciiTheme="minorHAnsi" w:hAnsiTheme="minorHAnsi"/>
          <w:sz w:val="28"/>
          <w:szCs w:val="28"/>
          <w:u w:val="single"/>
        </w:rPr>
        <w:t xml:space="preserve"> </w:t>
      </w:r>
      <w:r w:rsidRPr="00834061">
        <w:rPr>
          <w:rFonts w:asciiTheme="minorHAnsi" w:hAnsiTheme="minorHAnsi"/>
          <w:b/>
          <w:sz w:val="28"/>
          <w:szCs w:val="28"/>
          <w:u w:val="single"/>
        </w:rPr>
        <w:t>legal</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Las notificaciones están reglamentadas en el título V, del libro I del Código de Procedimiento Civil arts.38 a 58, pero también se les aplican las reglas comunes a todas las actuaciones judiciales.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En esta materia, existe una norma fundamental, cual es el art.38 CPC. que dispone: “</w:t>
      </w:r>
      <w:r w:rsidRPr="00834061">
        <w:rPr>
          <w:rFonts w:asciiTheme="minorHAnsi" w:hAnsiTheme="minorHAnsi"/>
          <w:i/>
          <w:sz w:val="28"/>
          <w:szCs w:val="28"/>
        </w:rPr>
        <w:t xml:space="preserve">Las resoluciones judiciales sólo producen efecto en virtud de notificación hecha con </w:t>
      </w:r>
      <w:r w:rsidRPr="00834061">
        <w:rPr>
          <w:rFonts w:asciiTheme="minorHAnsi" w:hAnsiTheme="minorHAnsi"/>
          <w:i/>
          <w:sz w:val="28"/>
          <w:szCs w:val="28"/>
        </w:rPr>
        <w:lastRenderedPageBreak/>
        <w:t>arreglo a la ley, salvo los casos expresamente exceptuados por ella</w:t>
      </w:r>
      <w:r w:rsidRPr="00834061">
        <w:rPr>
          <w:rFonts w:asciiTheme="minorHAnsi" w:hAnsiTheme="minorHAnsi"/>
          <w:sz w:val="28"/>
          <w:szCs w:val="28"/>
        </w:rPr>
        <w:t>”. De esta disposición, se desprende que para que una resolución surta efectos legales se requiere:</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3.1. Que sea notificada.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3.2. Que esa notificación se practique en la forma legal.</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Sin embargo y tal como se indica en la misma disposición, esta regla general tiene algunos casos expresamente exceptuados por la ley (art.38 inc. final CPC.) Algunas de estas excepciones son las sgtes.:</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medidas precautorias (art.302 inc.2° CPC).</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deserción del recurso de apelación (art.201 inc.2º parte final CPC).</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rebeldía del apelado en segunda instancia (art.202 CPC)</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la suspensión de la obra en la denuncia de obra nueva (art.566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 la notificación del laudo y ordenata en el juicio particional (664 CPC) </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4. </w:t>
      </w:r>
      <w:r w:rsidRPr="00834061">
        <w:rPr>
          <w:rFonts w:asciiTheme="minorHAnsi" w:hAnsiTheme="minorHAnsi"/>
          <w:b/>
          <w:sz w:val="28"/>
          <w:szCs w:val="28"/>
          <w:u w:val="single"/>
        </w:rPr>
        <w:t>Reglas comunes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Sin perjuicio que las notificaciones deben cumplir con  los requisitos comunes a toda actuación judicial – esto es practicadas por el funcionario que indica la ley, en días y horas hábiles, debe dejarse testimonio escrito en el proceso y deben ser autorizadas por el funcionario competente - , hay reglas comunes a todo tipo de notificaciones, cualquiera sea ella. Es decir, se aplican tanto de aquellas notificaciones que se practican en materia contenciosa como no contenciosa, tanto en notificaciones en el procedimiento ordinario como aquellas que se realizan en un procedimiento especial. </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Estas reglas comunes son las siguientes:</w:t>
      </w:r>
    </w:p>
    <w:p w:rsidR="00CF2E3A" w:rsidRPr="00834061" w:rsidRDefault="00CF2E3A" w:rsidP="0067032D">
      <w:pPr>
        <w:numPr>
          <w:ilvl w:val="0"/>
          <w:numId w:val="27"/>
        </w:numPr>
        <w:spacing w:after="180" w:line="360" w:lineRule="auto"/>
        <w:rPr>
          <w:rFonts w:asciiTheme="minorHAnsi" w:hAnsiTheme="minorHAnsi"/>
          <w:sz w:val="28"/>
          <w:szCs w:val="28"/>
        </w:rPr>
      </w:pPr>
      <w:r w:rsidRPr="00834061">
        <w:rPr>
          <w:rFonts w:asciiTheme="minorHAnsi" w:hAnsiTheme="minorHAnsi"/>
          <w:sz w:val="28"/>
          <w:szCs w:val="28"/>
        </w:rPr>
        <w:t xml:space="preserve"> Para la validez de la notificación no se requiere el consentimiento del notificado (art.39 CPC.).</w:t>
      </w:r>
    </w:p>
    <w:p w:rsidR="00CF2E3A" w:rsidRPr="00834061" w:rsidRDefault="00CF2E3A" w:rsidP="0067032D">
      <w:pPr>
        <w:numPr>
          <w:ilvl w:val="0"/>
          <w:numId w:val="27"/>
        </w:numPr>
        <w:spacing w:after="180" w:line="360" w:lineRule="auto"/>
        <w:rPr>
          <w:rFonts w:asciiTheme="minorHAnsi" w:hAnsiTheme="minorHAnsi"/>
          <w:sz w:val="28"/>
          <w:szCs w:val="28"/>
        </w:rPr>
      </w:pPr>
      <w:r w:rsidRPr="00834061">
        <w:rPr>
          <w:rFonts w:asciiTheme="minorHAnsi" w:hAnsiTheme="minorHAnsi"/>
          <w:sz w:val="28"/>
          <w:szCs w:val="28"/>
        </w:rPr>
        <w:t xml:space="preserve"> La diligencia de notificación que se estam</w:t>
      </w:r>
      <w:r w:rsidR="006D3CE6" w:rsidRPr="00834061">
        <w:rPr>
          <w:rFonts w:asciiTheme="minorHAnsi" w:hAnsiTheme="minorHAnsi"/>
          <w:sz w:val="28"/>
          <w:szCs w:val="28"/>
        </w:rPr>
        <w:t>p</w:t>
      </w:r>
      <w:r w:rsidRPr="00834061">
        <w:rPr>
          <w:rFonts w:asciiTheme="minorHAnsi" w:hAnsiTheme="minorHAnsi"/>
          <w:sz w:val="28"/>
          <w:szCs w:val="28"/>
        </w:rPr>
        <w:t xml:space="preserve">e en el proceso (“estampado”)  por regla general no debe contener declaración alguna del notificado (art.57 CPC.), </w:t>
      </w:r>
      <w:r w:rsidRPr="00834061">
        <w:rPr>
          <w:rFonts w:asciiTheme="minorHAnsi" w:hAnsiTheme="minorHAnsi"/>
          <w:b/>
          <w:sz w:val="28"/>
          <w:szCs w:val="28"/>
          <w:u w:val="single"/>
        </w:rPr>
        <w:t>Excepción</w:t>
      </w:r>
      <w:r w:rsidRPr="00834061">
        <w:rPr>
          <w:rFonts w:asciiTheme="minorHAnsi" w:hAnsiTheme="minorHAnsi"/>
          <w:sz w:val="28"/>
          <w:szCs w:val="28"/>
        </w:rPr>
        <w:t xml:space="preserve">: a menos que la misma resolución lo ordene o que por su </w:t>
      </w:r>
      <w:r w:rsidRPr="00834061">
        <w:rPr>
          <w:rFonts w:asciiTheme="minorHAnsi" w:hAnsiTheme="minorHAnsi"/>
          <w:sz w:val="28"/>
          <w:szCs w:val="28"/>
        </w:rPr>
        <w:lastRenderedPageBreak/>
        <w:t>naturaleza requiera esa declaración. En este último caso están las situaciones de los arts.434 N° 4  (tacha de falsedad en el protesto de cheque, letra de cambio o pagaré</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5. </w:t>
      </w:r>
      <w:r w:rsidRPr="00834061">
        <w:rPr>
          <w:rFonts w:asciiTheme="minorHAnsi" w:hAnsiTheme="minorHAnsi"/>
          <w:b/>
          <w:sz w:val="28"/>
          <w:szCs w:val="28"/>
          <w:u w:val="single"/>
        </w:rPr>
        <w:t>Clases de notificaciones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Considerando la forma y requisitos con que deben efectuarse y los casos en que procede cada una, las notificaciones se clasifican de la siguiente manera: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5.1) Notificación personal.</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5.2) Notificación especial del art.44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5.3) Notificación por cédula.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5.4) Notificación por el estado diario.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5.5) Notificación por avisos.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5.6) Notificación tácita o presunta.</w:t>
      </w:r>
    </w:p>
    <w:p w:rsidR="00CF2E3A" w:rsidRPr="00834061" w:rsidRDefault="00CF2E3A" w:rsidP="00CF2E3A">
      <w:pPr>
        <w:spacing w:after="180" w:line="360" w:lineRule="auto"/>
        <w:jc w:val="center"/>
        <w:rPr>
          <w:rFonts w:asciiTheme="minorHAnsi" w:hAnsiTheme="minorHAnsi"/>
          <w:b/>
          <w:sz w:val="28"/>
          <w:szCs w:val="28"/>
          <w:u w:val="single"/>
        </w:rPr>
      </w:pPr>
      <w:r w:rsidRPr="00834061">
        <w:rPr>
          <w:rFonts w:asciiTheme="minorHAnsi" w:hAnsiTheme="minorHAnsi"/>
          <w:sz w:val="28"/>
          <w:szCs w:val="28"/>
        </w:rPr>
        <w:t xml:space="preserve">5.1 </w:t>
      </w:r>
      <w:r w:rsidRPr="00834061">
        <w:rPr>
          <w:rFonts w:asciiTheme="minorHAnsi" w:hAnsiTheme="minorHAnsi"/>
          <w:b/>
          <w:sz w:val="28"/>
          <w:szCs w:val="28"/>
          <w:u w:val="single"/>
        </w:rPr>
        <w:t>Notificación personal</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1. </w:t>
      </w:r>
      <w:r w:rsidRPr="00834061">
        <w:rPr>
          <w:rFonts w:asciiTheme="minorHAnsi" w:hAnsiTheme="minorHAnsi"/>
          <w:b/>
          <w:sz w:val="28"/>
          <w:szCs w:val="28"/>
          <w:u w:val="single"/>
        </w:rPr>
        <w:t>Concepto</w:t>
      </w:r>
      <w:r w:rsidRPr="00834061">
        <w:rPr>
          <w:rFonts w:asciiTheme="minorHAnsi" w:hAnsiTheme="minorHAnsi"/>
          <w:sz w:val="28"/>
          <w:szCs w:val="28"/>
        </w:rPr>
        <w:t xml:space="preserve"> (art.40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Es aquella en que un ministro de f</w:t>
      </w:r>
      <w:r w:rsidR="006D3CE6" w:rsidRPr="00834061">
        <w:rPr>
          <w:rFonts w:asciiTheme="minorHAnsi" w:hAnsiTheme="minorHAnsi"/>
          <w:sz w:val="28"/>
          <w:szCs w:val="28"/>
        </w:rPr>
        <w:t>e</w:t>
      </w:r>
      <w:r w:rsidRPr="00834061">
        <w:rPr>
          <w:rFonts w:asciiTheme="minorHAnsi" w:hAnsiTheme="minorHAnsi"/>
          <w:sz w:val="28"/>
          <w:szCs w:val="28"/>
        </w:rPr>
        <w:t xml:space="preserve"> entrega al notificado en persona, c</w:t>
      </w:r>
      <w:r w:rsidR="006D3CE6" w:rsidRPr="00834061">
        <w:rPr>
          <w:rFonts w:asciiTheme="minorHAnsi" w:hAnsiTheme="minorHAnsi"/>
          <w:sz w:val="28"/>
          <w:szCs w:val="28"/>
        </w:rPr>
        <w:t>opia í</w:t>
      </w:r>
      <w:r w:rsidRPr="00834061">
        <w:rPr>
          <w:rFonts w:asciiTheme="minorHAnsi" w:hAnsiTheme="minorHAnsi"/>
          <w:sz w:val="28"/>
          <w:szCs w:val="28"/>
        </w:rPr>
        <w:t>ntegra de la resolución dictada por el tribunal y de la solicitud en que haya recaído, cuando sea escrita (art.40 CPC.).</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2. </w:t>
      </w:r>
      <w:r w:rsidRPr="00834061">
        <w:rPr>
          <w:rFonts w:asciiTheme="minorHAnsi" w:hAnsiTheme="minorHAnsi"/>
          <w:b/>
          <w:sz w:val="28"/>
          <w:szCs w:val="28"/>
          <w:u w:val="single"/>
        </w:rPr>
        <w:t>Forma en que se practica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Es la forma más efectiva y segura de notificar las resoluciones judi</w:t>
      </w:r>
      <w:r w:rsidR="006D3CE6" w:rsidRPr="00834061">
        <w:rPr>
          <w:rFonts w:asciiTheme="minorHAnsi" w:hAnsiTheme="minorHAnsi"/>
          <w:sz w:val="28"/>
          <w:szCs w:val="28"/>
        </w:rPr>
        <w:t>ciales, ya que el ministro de fe</w:t>
      </w:r>
      <w:r w:rsidRPr="00834061">
        <w:rPr>
          <w:rFonts w:asciiTheme="minorHAnsi" w:hAnsiTheme="minorHAnsi"/>
          <w:sz w:val="28"/>
          <w:szCs w:val="28"/>
        </w:rPr>
        <w:t xml:space="preserve"> que la practica entra en contacto directo e inmediato con la persona del notificado y le otorga en ese mismo acto un conocimiento </w:t>
      </w:r>
      <w:r w:rsidR="006D3CE6" w:rsidRPr="00834061">
        <w:rPr>
          <w:rFonts w:asciiTheme="minorHAnsi" w:hAnsiTheme="minorHAnsi"/>
          <w:sz w:val="28"/>
          <w:szCs w:val="28"/>
        </w:rPr>
        <w:t>teó</w:t>
      </w:r>
      <w:r w:rsidRPr="00834061">
        <w:rPr>
          <w:rFonts w:asciiTheme="minorHAnsi" w:hAnsiTheme="minorHAnsi"/>
          <w:sz w:val="28"/>
          <w:szCs w:val="28"/>
        </w:rPr>
        <w:t>ricamente efectivo   de la resolución pertinente. Esta se practica mediante la entrega a la perso</w:t>
      </w:r>
      <w:r w:rsidR="006D3CE6" w:rsidRPr="00834061">
        <w:rPr>
          <w:rFonts w:asciiTheme="minorHAnsi" w:hAnsiTheme="minorHAnsi"/>
          <w:sz w:val="28"/>
          <w:szCs w:val="28"/>
        </w:rPr>
        <w:t>na del notificado de una copia í</w:t>
      </w:r>
      <w:r w:rsidRPr="00834061">
        <w:rPr>
          <w:rFonts w:asciiTheme="minorHAnsi" w:hAnsiTheme="minorHAnsi"/>
          <w:sz w:val="28"/>
          <w:szCs w:val="28"/>
        </w:rPr>
        <w:t>ntegra de la resolución y de la solicitud en que hubiere recaído cuando fuese escrita. Así por ejemplo, al demandado se le entregará copia de la d</w:t>
      </w:r>
      <w:r w:rsidR="006D3CE6" w:rsidRPr="00834061">
        <w:rPr>
          <w:rFonts w:asciiTheme="minorHAnsi" w:hAnsiTheme="minorHAnsi"/>
          <w:sz w:val="28"/>
          <w:szCs w:val="28"/>
        </w:rPr>
        <w:t>emanda y de la providencia recaí</w:t>
      </w:r>
      <w:r w:rsidRPr="00834061">
        <w:rPr>
          <w:rFonts w:asciiTheme="minorHAnsi" w:hAnsiTheme="minorHAnsi"/>
          <w:sz w:val="28"/>
          <w:szCs w:val="28"/>
        </w:rPr>
        <w:t>da en ella que confiere traslado. Para este efecto, junto con cada escrito deberán entregarse tantas copias en papel simple cuantas sean las partes a que deban notificarse.</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3. </w:t>
      </w:r>
      <w:r w:rsidRPr="00834061">
        <w:rPr>
          <w:rFonts w:asciiTheme="minorHAnsi" w:hAnsiTheme="minorHAnsi"/>
          <w:b/>
          <w:sz w:val="28"/>
          <w:szCs w:val="28"/>
          <w:u w:val="single"/>
        </w:rPr>
        <w:t>Requisitos</w:t>
      </w:r>
      <w:r w:rsidRPr="00834061">
        <w:rPr>
          <w:rFonts w:asciiTheme="minorHAnsi" w:hAnsiTheme="minorHAnsi"/>
          <w:sz w:val="28"/>
          <w:szCs w:val="28"/>
        </w:rPr>
        <w:t>:</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3.1 </w:t>
      </w:r>
      <w:r w:rsidRPr="00834061">
        <w:rPr>
          <w:rFonts w:asciiTheme="minorHAnsi" w:hAnsiTheme="minorHAnsi"/>
          <w:b/>
          <w:sz w:val="28"/>
          <w:szCs w:val="28"/>
          <w:u w:val="single"/>
        </w:rPr>
        <w:t>Practicada por funcionario competente</w:t>
      </w:r>
    </w:p>
    <w:p w:rsidR="00CF2E3A" w:rsidRPr="00834061" w:rsidRDefault="00CF2E3A" w:rsidP="00CF2E3A">
      <w:pPr>
        <w:tabs>
          <w:tab w:val="left" w:pos="4111"/>
        </w:tabs>
        <w:spacing w:after="180" w:line="360" w:lineRule="auto"/>
        <w:rPr>
          <w:rFonts w:asciiTheme="minorHAnsi" w:hAnsiTheme="minorHAnsi"/>
          <w:sz w:val="28"/>
          <w:szCs w:val="28"/>
        </w:rPr>
      </w:pPr>
      <w:r w:rsidRPr="00834061">
        <w:rPr>
          <w:rFonts w:asciiTheme="minorHAnsi" w:hAnsiTheme="minorHAnsi"/>
          <w:sz w:val="28"/>
          <w:szCs w:val="28"/>
        </w:rPr>
        <w:t xml:space="preserve">      Son funcionarios facultados para practicar una notificación personal:</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1º </w:t>
      </w:r>
      <w:r w:rsidRPr="00834061">
        <w:rPr>
          <w:rFonts w:asciiTheme="minorHAnsi" w:hAnsiTheme="minorHAnsi"/>
          <w:b/>
          <w:sz w:val="28"/>
          <w:szCs w:val="28"/>
          <w:u w:val="single"/>
        </w:rPr>
        <w:t>El secretario del tribunal</w:t>
      </w:r>
      <w:r w:rsidRPr="00834061">
        <w:rPr>
          <w:rFonts w:asciiTheme="minorHAnsi" w:hAnsiTheme="minorHAnsi"/>
          <w:sz w:val="28"/>
          <w:szCs w:val="28"/>
        </w:rPr>
        <w:t xml:space="preserve"> (arts.380 N° 2 COT, 41 CPC.)</w:t>
      </w:r>
    </w:p>
    <w:p w:rsidR="00CF2E3A" w:rsidRPr="00834061" w:rsidRDefault="00CF2E3A" w:rsidP="00CF2E3A">
      <w:pPr>
        <w:spacing w:after="180" w:line="360" w:lineRule="auto"/>
        <w:ind w:left="360" w:firstLine="360"/>
        <w:rPr>
          <w:rFonts w:asciiTheme="minorHAnsi" w:hAnsiTheme="minorHAnsi"/>
          <w:sz w:val="28"/>
          <w:szCs w:val="28"/>
        </w:rPr>
      </w:pPr>
      <w:r w:rsidRPr="00834061">
        <w:rPr>
          <w:rFonts w:asciiTheme="minorHAnsi" w:hAnsiTheme="minorHAnsi"/>
          <w:sz w:val="28"/>
          <w:szCs w:val="28"/>
        </w:rPr>
        <w:t>Estas disposiciones establecen que son funciones de los secretarios hacer saber las providencias y resoluciones a los interesados que acudieren a sus oficinas para tomar conocimiento de ellas.</w:t>
      </w:r>
    </w:p>
    <w:p w:rsidR="00CF2E3A" w:rsidRPr="00834061" w:rsidRDefault="00CF2E3A" w:rsidP="00CF2E3A">
      <w:pPr>
        <w:spacing w:after="180" w:line="360" w:lineRule="auto"/>
        <w:ind w:left="360"/>
        <w:rPr>
          <w:rFonts w:asciiTheme="minorHAnsi" w:hAnsiTheme="minorHAnsi"/>
          <w:sz w:val="28"/>
          <w:szCs w:val="28"/>
        </w:rPr>
      </w:pPr>
      <w:r w:rsidRPr="00834061">
        <w:rPr>
          <w:rFonts w:asciiTheme="minorHAnsi" w:hAnsiTheme="minorHAnsi"/>
          <w:sz w:val="28"/>
          <w:szCs w:val="28"/>
        </w:rPr>
        <w:t xml:space="preserve">     En este preciso caso en que el secretario practica la notificación, requiere del consentimiento de las partes para poder verificar esa notificación personal.   No hay otro modo de tomar conocimiento de la resolución pues el secretario sólo </w:t>
      </w:r>
      <w:r w:rsidR="006D3CE6" w:rsidRPr="00834061">
        <w:rPr>
          <w:rFonts w:asciiTheme="minorHAnsi" w:hAnsiTheme="minorHAnsi"/>
          <w:sz w:val="28"/>
          <w:szCs w:val="28"/>
        </w:rPr>
        <w:t>puede notificar vá</w:t>
      </w:r>
      <w:r w:rsidRPr="00834061">
        <w:rPr>
          <w:rFonts w:asciiTheme="minorHAnsi" w:hAnsiTheme="minorHAnsi"/>
          <w:sz w:val="28"/>
          <w:szCs w:val="28"/>
        </w:rPr>
        <w:t>lidamente en su oficina, siendo nulas las que practique fuera de ese lugar.</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2º </w:t>
      </w:r>
      <w:r w:rsidRPr="00834061">
        <w:rPr>
          <w:rFonts w:asciiTheme="minorHAnsi" w:hAnsiTheme="minorHAnsi"/>
          <w:b/>
          <w:sz w:val="28"/>
          <w:szCs w:val="28"/>
          <w:u w:val="single"/>
        </w:rPr>
        <w:t>El oficial primero de secretaria</w:t>
      </w:r>
      <w:r w:rsidRPr="00834061">
        <w:rPr>
          <w:rFonts w:asciiTheme="minorHAnsi" w:hAnsiTheme="minorHAnsi"/>
          <w:b/>
          <w:sz w:val="28"/>
          <w:szCs w:val="28"/>
        </w:rPr>
        <w:t xml:space="preserve"> </w:t>
      </w:r>
      <w:r w:rsidRPr="00834061">
        <w:rPr>
          <w:rFonts w:asciiTheme="minorHAnsi" w:hAnsiTheme="minorHAnsi"/>
          <w:sz w:val="28"/>
          <w:szCs w:val="28"/>
        </w:rPr>
        <w:t>(Art.58 CPC.)</w:t>
      </w:r>
    </w:p>
    <w:p w:rsidR="00CF2E3A" w:rsidRPr="00834061" w:rsidRDefault="00CF2E3A" w:rsidP="00CF2E3A">
      <w:pPr>
        <w:spacing w:after="180" w:line="360" w:lineRule="auto"/>
        <w:ind w:left="360"/>
        <w:rPr>
          <w:rFonts w:asciiTheme="minorHAnsi" w:hAnsiTheme="minorHAnsi"/>
          <w:sz w:val="28"/>
          <w:szCs w:val="28"/>
        </w:rPr>
      </w:pPr>
      <w:r w:rsidRPr="00834061">
        <w:rPr>
          <w:rFonts w:asciiTheme="minorHAnsi" w:hAnsiTheme="minorHAnsi"/>
          <w:sz w:val="28"/>
          <w:szCs w:val="28"/>
        </w:rPr>
        <w:t xml:space="preserve">     En este caso el oficial primero actúa bajo la responsabilidad del secretario. </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3º </w:t>
      </w:r>
      <w:r w:rsidRPr="00834061">
        <w:rPr>
          <w:rFonts w:asciiTheme="minorHAnsi" w:hAnsiTheme="minorHAnsi"/>
          <w:b/>
          <w:sz w:val="28"/>
          <w:szCs w:val="28"/>
          <w:u w:val="single"/>
        </w:rPr>
        <w:t>El receptor judicial</w:t>
      </w:r>
      <w:r w:rsidRPr="00834061">
        <w:rPr>
          <w:rFonts w:asciiTheme="minorHAnsi" w:hAnsiTheme="minorHAnsi"/>
          <w:sz w:val="28"/>
          <w:szCs w:val="28"/>
        </w:rPr>
        <w:t xml:space="preserve"> (art.390 COT.)</w:t>
      </w:r>
    </w:p>
    <w:p w:rsidR="00CF2E3A" w:rsidRPr="00834061" w:rsidRDefault="00CF2E3A" w:rsidP="00CF2E3A">
      <w:pPr>
        <w:spacing w:after="180" w:line="360" w:lineRule="auto"/>
        <w:ind w:left="360" w:firstLine="360"/>
        <w:rPr>
          <w:rFonts w:asciiTheme="minorHAnsi" w:hAnsiTheme="minorHAnsi"/>
          <w:sz w:val="28"/>
          <w:szCs w:val="28"/>
        </w:rPr>
      </w:pPr>
      <w:r w:rsidRPr="00834061">
        <w:rPr>
          <w:rFonts w:asciiTheme="minorHAnsi" w:hAnsiTheme="minorHAnsi"/>
          <w:sz w:val="28"/>
          <w:szCs w:val="28"/>
        </w:rPr>
        <w:t>La principal función que la ley entrega a estos auxiliares de la administración de justicia es precisamente hacer saber a las partes las resoluciones que dictan los tribunales de justicia. Este receptor es quien está autorizado para llevar a efecto las notificaciones personales fuera de la oficina del secretario.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4º </w:t>
      </w:r>
      <w:r w:rsidR="006D3CE6" w:rsidRPr="00834061">
        <w:rPr>
          <w:rFonts w:asciiTheme="minorHAnsi" w:hAnsiTheme="minorHAnsi"/>
          <w:b/>
          <w:sz w:val="28"/>
          <w:szCs w:val="28"/>
          <w:u w:val="single"/>
        </w:rPr>
        <w:t>El Notario Pú</w:t>
      </w:r>
      <w:r w:rsidRPr="00834061">
        <w:rPr>
          <w:rFonts w:asciiTheme="minorHAnsi" w:hAnsiTheme="minorHAnsi"/>
          <w:b/>
          <w:sz w:val="28"/>
          <w:szCs w:val="28"/>
          <w:u w:val="single"/>
        </w:rPr>
        <w:t>blico u Oficial de Registro Civil</w:t>
      </w:r>
      <w:r w:rsidRPr="00834061">
        <w:rPr>
          <w:rFonts w:asciiTheme="minorHAnsi" w:hAnsiTheme="minorHAnsi"/>
          <w:sz w:val="28"/>
          <w:szCs w:val="28"/>
        </w:rPr>
        <w:t xml:space="preserve"> (Art.58 inc.2º CPC) </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Estos funcionarios están autorizados a practicar esta notificación en aquellos lugares o localidades en que no exista receptor judicial.</w:t>
      </w:r>
    </w:p>
    <w:p w:rsidR="00CF2E3A" w:rsidRPr="00834061" w:rsidRDefault="00CF2E3A" w:rsidP="00CF2E3A">
      <w:pPr>
        <w:spacing w:after="180" w:line="360" w:lineRule="auto"/>
        <w:rPr>
          <w:rFonts w:asciiTheme="minorHAnsi" w:hAnsiTheme="minorHAnsi"/>
          <w:sz w:val="28"/>
          <w:szCs w:val="28"/>
          <w:lang w:val="en-US"/>
        </w:rPr>
      </w:pPr>
      <w:r w:rsidRPr="00834061">
        <w:rPr>
          <w:rFonts w:asciiTheme="minorHAnsi" w:hAnsiTheme="minorHAnsi"/>
          <w:sz w:val="28"/>
          <w:szCs w:val="28"/>
          <w:lang w:val="en-US"/>
        </w:rPr>
        <w:t xml:space="preserve">5º </w:t>
      </w:r>
      <w:r w:rsidRPr="00834061">
        <w:rPr>
          <w:rFonts w:asciiTheme="minorHAnsi" w:hAnsiTheme="minorHAnsi"/>
          <w:b/>
          <w:sz w:val="28"/>
          <w:szCs w:val="28"/>
          <w:u w:val="single"/>
          <w:lang w:val="en-US"/>
        </w:rPr>
        <w:t>Receptor Ad-Hoc</w:t>
      </w:r>
      <w:r w:rsidRPr="00834061">
        <w:rPr>
          <w:rFonts w:asciiTheme="minorHAnsi" w:hAnsiTheme="minorHAnsi"/>
          <w:sz w:val="28"/>
          <w:szCs w:val="28"/>
          <w:lang w:val="en-US"/>
        </w:rPr>
        <w:t xml:space="preserve"> (Art.58 inc.2º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lang w:val="en-US"/>
        </w:rPr>
        <w:t xml:space="preserve">     </w:t>
      </w:r>
      <w:r w:rsidRPr="00834061">
        <w:rPr>
          <w:rFonts w:asciiTheme="minorHAnsi" w:hAnsiTheme="minorHAnsi"/>
          <w:sz w:val="28"/>
          <w:szCs w:val="28"/>
          <w:lang w:val="es-ES"/>
        </w:rPr>
        <w:t xml:space="preserve">En todo caso, el </w:t>
      </w:r>
      <w:r w:rsidRPr="00834061">
        <w:rPr>
          <w:rFonts w:asciiTheme="minorHAnsi" w:hAnsiTheme="minorHAnsi"/>
          <w:sz w:val="28"/>
          <w:szCs w:val="28"/>
        </w:rPr>
        <w:t>juez siempre podrá designar como ministro de fe ad hoc a cualquier empleado del tribunal, para el sólo efecto de practicar la notificación. personalmente.</w:t>
      </w:r>
    </w:p>
    <w:p w:rsidR="00CF2E3A" w:rsidRPr="00834061" w:rsidRDefault="00CF2E3A" w:rsidP="00CF2E3A">
      <w:pPr>
        <w:spacing w:after="180" w:line="360" w:lineRule="auto"/>
        <w:rPr>
          <w:rFonts w:asciiTheme="minorHAnsi" w:hAnsiTheme="minorHAnsi"/>
          <w:sz w:val="28"/>
          <w:szCs w:val="28"/>
        </w:rPr>
      </w:pPr>
    </w:p>
    <w:p w:rsidR="00CF2E3A" w:rsidRPr="00834061" w:rsidRDefault="00CF2E3A" w:rsidP="00CF2E3A">
      <w:pPr>
        <w:tabs>
          <w:tab w:val="left" w:pos="4111"/>
        </w:tabs>
        <w:spacing w:after="180" w:line="360" w:lineRule="auto"/>
        <w:rPr>
          <w:rFonts w:asciiTheme="minorHAnsi" w:hAnsiTheme="minorHAnsi"/>
          <w:sz w:val="28"/>
          <w:szCs w:val="28"/>
        </w:rPr>
      </w:pPr>
      <w:r w:rsidRPr="00834061">
        <w:rPr>
          <w:rFonts w:asciiTheme="minorHAnsi" w:hAnsiTheme="minorHAnsi"/>
          <w:sz w:val="28"/>
          <w:szCs w:val="28"/>
        </w:rPr>
        <w:t xml:space="preserve"> 3.2. </w:t>
      </w:r>
      <w:r w:rsidRPr="00834061">
        <w:rPr>
          <w:rFonts w:asciiTheme="minorHAnsi" w:hAnsiTheme="minorHAnsi"/>
          <w:b/>
          <w:sz w:val="28"/>
          <w:szCs w:val="28"/>
          <w:u w:val="single"/>
        </w:rPr>
        <w:t>De la notificación debe dejarse testimonio en el expediente</w:t>
      </w:r>
    </w:p>
    <w:p w:rsidR="00CF2E3A" w:rsidRPr="00834061" w:rsidRDefault="00CF2E3A" w:rsidP="00CF2E3A">
      <w:pPr>
        <w:spacing w:after="180" w:line="360" w:lineRule="auto"/>
        <w:ind w:left="180"/>
        <w:rPr>
          <w:rFonts w:asciiTheme="minorHAnsi" w:hAnsiTheme="minorHAnsi"/>
          <w:sz w:val="28"/>
          <w:szCs w:val="28"/>
        </w:rPr>
      </w:pPr>
      <w:r w:rsidRPr="00834061">
        <w:rPr>
          <w:rFonts w:asciiTheme="minorHAnsi" w:hAnsiTheme="minorHAnsi"/>
          <w:sz w:val="28"/>
          <w:szCs w:val="28"/>
        </w:rPr>
        <w:lastRenderedPageBreak/>
        <w:t xml:space="preserve">     Como se trata de una actuación judicial y conforme lo ordena el art.43 CPC de la notificación realizada deberá dejarse constancia escrita en el expediente, usualmente a través de un acta o estampado. Este:</w:t>
      </w:r>
    </w:p>
    <w:p w:rsidR="00CF2E3A" w:rsidRPr="00834061" w:rsidRDefault="00CF2E3A" w:rsidP="0067032D">
      <w:pPr>
        <w:numPr>
          <w:ilvl w:val="0"/>
          <w:numId w:val="31"/>
        </w:numPr>
        <w:spacing w:after="180" w:line="360" w:lineRule="auto"/>
        <w:rPr>
          <w:rFonts w:asciiTheme="minorHAnsi" w:hAnsiTheme="minorHAnsi"/>
          <w:sz w:val="28"/>
          <w:szCs w:val="28"/>
        </w:rPr>
      </w:pPr>
      <w:r w:rsidRPr="00834061">
        <w:rPr>
          <w:rFonts w:asciiTheme="minorHAnsi" w:hAnsiTheme="minorHAnsi"/>
          <w:sz w:val="28"/>
          <w:szCs w:val="28"/>
        </w:rPr>
        <w:t xml:space="preserve">debe ser suscrito por el ministro de fe que la practica y el notificado; si este no quiere o no puede firmar, en esa misma acta o diligencia deberá dejarse constancia esa circunstancia. </w:t>
      </w:r>
    </w:p>
    <w:p w:rsidR="00CF2E3A" w:rsidRPr="00834061" w:rsidRDefault="00CF2E3A" w:rsidP="0067032D">
      <w:pPr>
        <w:numPr>
          <w:ilvl w:val="0"/>
          <w:numId w:val="31"/>
        </w:numPr>
        <w:spacing w:after="180" w:line="360" w:lineRule="auto"/>
        <w:rPr>
          <w:rFonts w:asciiTheme="minorHAnsi" w:hAnsiTheme="minorHAnsi"/>
          <w:sz w:val="28"/>
          <w:szCs w:val="28"/>
        </w:rPr>
      </w:pPr>
      <w:r w:rsidRPr="00834061">
        <w:rPr>
          <w:rFonts w:asciiTheme="minorHAnsi" w:hAnsiTheme="minorHAnsi"/>
          <w:sz w:val="28"/>
          <w:szCs w:val="28"/>
        </w:rPr>
        <w:t xml:space="preserve"> también deberá dejarse constancia del lugar, fecha y hora en que se verificó la notificación.(Art.43 inc.2º CPC)</w:t>
      </w:r>
    </w:p>
    <w:p w:rsidR="00CF2E3A" w:rsidRPr="00834061" w:rsidRDefault="00CF2E3A" w:rsidP="0067032D">
      <w:pPr>
        <w:numPr>
          <w:ilvl w:val="0"/>
          <w:numId w:val="31"/>
        </w:numPr>
        <w:spacing w:after="180" w:line="360" w:lineRule="auto"/>
        <w:rPr>
          <w:rFonts w:asciiTheme="minorHAnsi" w:hAnsiTheme="minorHAnsi"/>
          <w:sz w:val="28"/>
          <w:szCs w:val="28"/>
        </w:rPr>
      </w:pPr>
      <w:r w:rsidRPr="00834061">
        <w:rPr>
          <w:rFonts w:asciiTheme="minorHAnsi" w:hAnsiTheme="minorHAnsi"/>
          <w:sz w:val="28"/>
          <w:szCs w:val="28"/>
        </w:rPr>
        <w:t>Deberá además precisarse la manera o el medio con el que el ministro de fe comprobó la identidad del notificado. (Art.43)</w:t>
      </w:r>
    </w:p>
    <w:p w:rsidR="00CF2E3A" w:rsidRPr="00834061" w:rsidRDefault="00CF2E3A" w:rsidP="0067032D">
      <w:pPr>
        <w:numPr>
          <w:ilvl w:val="0"/>
          <w:numId w:val="31"/>
        </w:numPr>
        <w:spacing w:after="180" w:line="360" w:lineRule="auto"/>
        <w:rPr>
          <w:rFonts w:asciiTheme="minorHAnsi" w:hAnsiTheme="minorHAnsi"/>
          <w:sz w:val="28"/>
          <w:szCs w:val="28"/>
        </w:rPr>
      </w:pPr>
      <w:r w:rsidRPr="00834061">
        <w:rPr>
          <w:rFonts w:asciiTheme="minorHAnsi" w:hAnsiTheme="minorHAnsi"/>
          <w:sz w:val="28"/>
          <w:szCs w:val="28"/>
        </w:rPr>
        <w:t>Aún cuando la ley no lo diga, fluye de la naturaleza de esta notificación que se debe dejar constancia del nombre y apellido del notificado.</w:t>
      </w:r>
    </w:p>
    <w:p w:rsidR="00CF2E3A" w:rsidRPr="00834061" w:rsidRDefault="00CF2E3A" w:rsidP="00CF2E3A">
      <w:pPr>
        <w:tabs>
          <w:tab w:val="left" w:pos="4111"/>
        </w:tabs>
        <w:spacing w:after="180" w:line="360" w:lineRule="auto"/>
        <w:rPr>
          <w:rFonts w:asciiTheme="minorHAnsi" w:hAnsiTheme="minorHAnsi"/>
          <w:sz w:val="28"/>
          <w:szCs w:val="28"/>
        </w:rPr>
      </w:pPr>
      <w:r w:rsidRPr="00834061">
        <w:rPr>
          <w:rFonts w:asciiTheme="minorHAnsi" w:hAnsiTheme="minorHAnsi"/>
          <w:sz w:val="28"/>
          <w:szCs w:val="28"/>
        </w:rPr>
        <w:t xml:space="preserve">             La finalidad de esta constancia es que en la causa quede una prueba fehaciente de haberse procedido en todo conforme a las disposiciones legales. Esta constancia que estampa el ministro de fe que realiza la notificación es uno de los requisitos esenciales para la validez de la notificación, si se omite la constancia o si ella es incompleta, acarrea o puede acarrear la nulidad de esa notificación.</w:t>
      </w:r>
    </w:p>
    <w:p w:rsidR="00CF2E3A" w:rsidRPr="00834061" w:rsidRDefault="00CF2E3A" w:rsidP="00CF2E3A">
      <w:pPr>
        <w:spacing w:after="180" w:line="360" w:lineRule="auto"/>
        <w:ind w:left="720"/>
        <w:rPr>
          <w:rFonts w:asciiTheme="minorHAnsi" w:hAnsiTheme="minorHAnsi"/>
          <w:sz w:val="28"/>
          <w:szCs w:val="28"/>
        </w:rPr>
      </w:pP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4. </w:t>
      </w:r>
      <w:r w:rsidRPr="00834061">
        <w:rPr>
          <w:rFonts w:asciiTheme="minorHAnsi" w:hAnsiTheme="minorHAnsi"/>
          <w:b/>
          <w:sz w:val="28"/>
          <w:szCs w:val="28"/>
          <w:u w:val="single"/>
        </w:rPr>
        <w:t>Casos en que procede la notificación personal</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Considerando las dificultades que ordinariamente se presentan para practicar esta clase de notificación, esta solo es exigible en determinados casos contemplados en la ley.</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4.1 </w:t>
      </w:r>
      <w:r w:rsidRPr="00834061">
        <w:rPr>
          <w:rFonts w:asciiTheme="minorHAnsi" w:hAnsiTheme="minorHAnsi"/>
          <w:sz w:val="28"/>
          <w:szCs w:val="28"/>
          <w:u w:val="single"/>
        </w:rPr>
        <w:t>Primera notificación a las partes o personas a quienes hayan de afectar los resultados del juicio</w:t>
      </w:r>
      <w:r w:rsidRPr="00834061">
        <w:rPr>
          <w:rFonts w:asciiTheme="minorHAnsi" w:hAnsiTheme="minorHAnsi"/>
          <w:sz w:val="28"/>
          <w:szCs w:val="28"/>
        </w:rPr>
        <w:t>:</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Según el art.40 CPC., en toda gestión judicial la primera notificación a las partes o personas a quienes hayan de afectar sus resultados debe hacerse personalmente.</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Esta regla rige no sólo en los juicios o gestiones sometidas al procedimiento ordinario sino en todos aquellos que no tienen señalado por la ley una norma especial </w:t>
      </w:r>
      <w:r w:rsidRPr="00834061">
        <w:rPr>
          <w:rFonts w:asciiTheme="minorHAnsi" w:hAnsiTheme="minorHAnsi"/>
          <w:sz w:val="28"/>
          <w:szCs w:val="28"/>
        </w:rPr>
        <w:lastRenderedPageBreak/>
        <w:t>en materia de notificaciones. La excepción está contenida en el art.40 inc.2° CPC cuando indica que al actor esta primera notificación se hace por el estado diario.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La expresión que utiliza el art.40 CPC al señalar "en toda gestión judicial" es amplia y abarca tanto los asuntos contenciosos como voluntarios, con la salvedad de que tratándose de los no contenciosos no hay demandado, sólo existe la parte interesada a la que se notifica por el estado diario.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Lo que se ordena realizar personalmente es la </w:t>
      </w:r>
      <w:r w:rsidRPr="00834061">
        <w:rPr>
          <w:rFonts w:asciiTheme="minorHAnsi" w:hAnsiTheme="minorHAnsi"/>
          <w:b/>
          <w:sz w:val="28"/>
          <w:szCs w:val="28"/>
          <w:u w:val="single"/>
        </w:rPr>
        <w:t>primera notificación</w:t>
      </w:r>
      <w:r w:rsidRPr="00834061">
        <w:rPr>
          <w:rFonts w:asciiTheme="minorHAnsi" w:hAnsiTheme="minorHAnsi"/>
          <w:sz w:val="28"/>
          <w:szCs w:val="28"/>
        </w:rPr>
        <w:t>, de suerte que no es correcto afirmar que la demanda siempre se le va a notificar al demandado en forma personal; se hará personalmente cuando además sea la primera notificación, y no será así cuando el juicio se inicie por ej. por una medida prejudicial o por una gestión preparatoria de la vía ejecutiva.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4.2 </w:t>
      </w:r>
      <w:r w:rsidRPr="00834061">
        <w:rPr>
          <w:rFonts w:asciiTheme="minorHAnsi" w:hAnsiTheme="minorHAnsi"/>
          <w:sz w:val="28"/>
          <w:szCs w:val="28"/>
          <w:u w:val="single"/>
        </w:rPr>
        <w:t>Cuando se hace para la validez de ciertos actos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Se requiere también la notificación personal siempre que la ley disponga que se notifique a alguna persona para la validez de ciertos actos (art.47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Así sucede por ejemplo tratándose de la cesión de créditos, según el art.1902 CC (cuando habla de la cesión de un crédito nominativo), pues para su validez requiere notificación personal.</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4.3 </w:t>
      </w:r>
      <w:r w:rsidRPr="00834061">
        <w:rPr>
          <w:rFonts w:asciiTheme="minorHAnsi" w:hAnsiTheme="minorHAnsi"/>
          <w:sz w:val="28"/>
          <w:szCs w:val="28"/>
          <w:u w:val="single"/>
        </w:rPr>
        <w:t>Cuando el juez lo ordene expresamente</w:t>
      </w:r>
      <w:r w:rsidRPr="00834061">
        <w:rPr>
          <w:rFonts w:asciiTheme="minorHAnsi" w:hAnsiTheme="minorHAnsi"/>
          <w:sz w:val="28"/>
          <w:szCs w:val="28"/>
        </w:rPr>
        <w:t xml:space="preserve"> (art.47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4.4 </w:t>
      </w:r>
      <w:r w:rsidRPr="00834061">
        <w:rPr>
          <w:rFonts w:asciiTheme="minorHAnsi" w:hAnsiTheme="minorHAnsi"/>
          <w:sz w:val="28"/>
          <w:szCs w:val="28"/>
          <w:u w:val="single"/>
        </w:rPr>
        <w:t>Cuando la ley expresamente así lo dispone</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Además de las situaciones del art.47 CPC hay otros casos en que la ley expresamente así lo dispone. Así por ej., los arts.52 y 56 CPC, respectivamente, contienen dos de estas situaciones en que la ley lo dispone expresamente. </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4.5 </w:t>
      </w:r>
      <w:r w:rsidRPr="00834061">
        <w:rPr>
          <w:rFonts w:asciiTheme="minorHAnsi" w:hAnsiTheme="minorHAnsi"/>
          <w:sz w:val="28"/>
          <w:szCs w:val="28"/>
          <w:u w:val="single"/>
        </w:rPr>
        <w:t>Puede usarse además, en todo caso</w:t>
      </w:r>
      <w:r w:rsidRPr="00834061">
        <w:rPr>
          <w:rFonts w:asciiTheme="minorHAnsi" w:hAnsiTheme="minorHAnsi"/>
          <w:sz w:val="28"/>
          <w:szCs w:val="28"/>
        </w:rPr>
        <w:t xml:space="preserve"> (Art.47 inc. final)</w:t>
      </w:r>
    </w:p>
    <w:p w:rsidR="00CF2E3A" w:rsidRPr="00834061" w:rsidRDefault="00CF2E3A" w:rsidP="00CF2E3A">
      <w:pPr>
        <w:spacing w:after="180" w:line="360" w:lineRule="auto"/>
        <w:rPr>
          <w:rFonts w:asciiTheme="minorHAnsi" w:hAnsiTheme="minorHAnsi"/>
          <w:sz w:val="28"/>
          <w:szCs w:val="28"/>
        </w:rPr>
      </w:pP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5. </w:t>
      </w:r>
      <w:r w:rsidRPr="00834061">
        <w:rPr>
          <w:rFonts w:asciiTheme="minorHAnsi" w:hAnsiTheme="minorHAnsi"/>
          <w:b/>
          <w:sz w:val="28"/>
          <w:szCs w:val="28"/>
          <w:u w:val="single"/>
        </w:rPr>
        <w:t>Lugares y horas en que puede notificarse personalmente</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La notificación personal sólo puede realizarse válidamente en alguno de los lugares y horas siguientes:</w:t>
      </w:r>
    </w:p>
    <w:p w:rsidR="00CF2E3A" w:rsidRPr="00834061" w:rsidRDefault="00CF2E3A" w:rsidP="00CF2E3A">
      <w:pPr>
        <w:spacing w:after="180" w:line="360" w:lineRule="auto"/>
        <w:ind w:left="720" w:hanging="720"/>
        <w:rPr>
          <w:rFonts w:asciiTheme="minorHAnsi" w:hAnsiTheme="minorHAnsi"/>
          <w:sz w:val="28"/>
          <w:szCs w:val="28"/>
        </w:rPr>
      </w:pPr>
      <w:r w:rsidRPr="00834061">
        <w:rPr>
          <w:rFonts w:asciiTheme="minorHAnsi" w:hAnsiTheme="minorHAnsi"/>
          <w:sz w:val="28"/>
          <w:szCs w:val="28"/>
        </w:rPr>
        <w:lastRenderedPageBreak/>
        <w:t xml:space="preserve">5.1. </w:t>
      </w:r>
      <w:r w:rsidRPr="00834061">
        <w:rPr>
          <w:rFonts w:asciiTheme="minorHAnsi" w:hAnsiTheme="minorHAnsi"/>
          <w:sz w:val="28"/>
          <w:szCs w:val="28"/>
          <w:u w:val="single"/>
        </w:rPr>
        <w:t>En los lugares y recintos de libre acceso al público</w:t>
      </w:r>
      <w:r w:rsidRPr="00834061">
        <w:rPr>
          <w:rFonts w:asciiTheme="minorHAnsi" w:hAnsiTheme="minorHAnsi"/>
          <w:sz w:val="28"/>
          <w:szCs w:val="28"/>
        </w:rPr>
        <w:t xml:space="preserve">. </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Conforme al art.41 inc.1º CPC, en estos lugares la notificación se podrá realizar en cualquier día y hora, con la sola limitación (bastante genérica) de causar la menor molestia posible al notificado.</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No obstante lo anterior, si se trata de un juicio ejecutivo el requerimient</w:t>
      </w:r>
      <w:r w:rsidR="006D3CE6" w:rsidRPr="00834061">
        <w:rPr>
          <w:rFonts w:asciiTheme="minorHAnsi" w:hAnsiTheme="minorHAnsi"/>
          <w:sz w:val="28"/>
          <w:szCs w:val="28"/>
        </w:rPr>
        <w:t>o de pago no podrá hacerse en pú</w:t>
      </w:r>
      <w:r w:rsidRPr="00834061">
        <w:rPr>
          <w:rFonts w:asciiTheme="minorHAnsi" w:hAnsiTheme="minorHAnsi"/>
          <w:sz w:val="28"/>
          <w:szCs w:val="28"/>
        </w:rPr>
        <w:t xml:space="preserve">blico. </w:t>
      </w:r>
    </w:p>
    <w:p w:rsidR="00CF2E3A" w:rsidRPr="00834061" w:rsidRDefault="00CF2E3A" w:rsidP="00CF2E3A">
      <w:pPr>
        <w:spacing w:after="180" w:line="360" w:lineRule="auto"/>
        <w:ind w:left="720" w:hanging="720"/>
        <w:rPr>
          <w:rFonts w:asciiTheme="minorHAnsi" w:hAnsiTheme="minorHAnsi"/>
          <w:sz w:val="28"/>
          <w:szCs w:val="28"/>
        </w:rPr>
      </w:pPr>
      <w:r w:rsidRPr="00834061">
        <w:rPr>
          <w:rFonts w:asciiTheme="minorHAnsi" w:hAnsiTheme="minorHAnsi"/>
          <w:sz w:val="28"/>
          <w:szCs w:val="28"/>
        </w:rPr>
        <w:t xml:space="preserve">5.2. </w:t>
      </w:r>
      <w:r w:rsidRPr="00834061">
        <w:rPr>
          <w:rFonts w:asciiTheme="minorHAnsi" w:hAnsiTheme="minorHAnsi"/>
          <w:sz w:val="28"/>
          <w:szCs w:val="28"/>
          <w:u w:val="single"/>
        </w:rPr>
        <w:t>En la morada o lugar en que pernocta el notificado</w:t>
      </w:r>
      <w:r w:rsidRPr="00834061">
        <w:rPr>
          <w:rFonts w:asciiTheme="minorHAnsi" w:hAnsiTheme="minorHAnsi"/>
          <w:sz w:val="28"/>
          <w:szCs w:val="28"/>
        </w:rPr>
        <w:t xml:space="preserve">. </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Denota más bien el local que le sirve de alojamiento por transitorio que él sea, aquel lugar donde permanece el notificado aunque sea por breve tiempo. No se aplica el concepto restringido de domicilio que reglamenta el código civil. En este caso la notificación solo puede realizarse entre las 06:00 y las 22:00 hrs., en cualquier dia de la semana.</w:t>
      </w:r>
    </w:p>
    <w:p w:rsidR="00CF2E3A" w:rsidRPr="00834061" w:rsidRDefault="00CF2E3A" w:rsidP="00CF2E3A">
      <w:pPr>
        <w:spacing w:after="180" w:line="360" w:lineRule="auto"/>
        <w:ind w:left="540" w:hanging="540"/>
        <w:rPr>
          <w:rFonts w:asciiTheme="minorHAnsi" w:hAnsiTheme="minorHAnsi"/>
          <w:sz w:val="28"/>
          <w:szCs w:val="28"/>
        </w:rPr>
      </w:pPr>
      <w:r w:rsidRPr="00834061">
        <w:rPr>
          <w:rFonts w:asciiTheme="minorHAnsi" w:hAnsiTheme="minorHAnsi"/>
          <w:sz w:val="28"/>
          <w:szCs w:val="28"/>
        </w:rPr>
        <w:t xml:space="preserve">5.3. </w:t>
      </w:r>
      <w:r w:rsidRPr="00834061">
        <w:rPr>
          <w:rFonts w:asciiTheme="minorHAnsi" w:hAnsiTheme="minorHAnsi"/>
          <w:sz w:val="28"/>
          <w:szCs w:val="28"/>
          <w:u w:val="single"/>
        </w:rPr>
        <w:t>En el lugar en que el notificado ordinariamente ejerce su industria profesión   o empleo</w:t>
      </w:r>
      <w:r w:rsidRPr="00834061">
        <w:rPr>
          <w:rFonts w:asciiTheme="minorHAnsi" w:hAnsiTheme="minorHAnsi"/>
          <w:sz w:val="28"/>
          <w:szCs w:val="28"/>
        </w:rPr>
        <w:t>.</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La palabra "lugar" que se utiliza en esta disposición no ha sido usada en sentido restringido como casa o habitación en que habitualmente trabaja el notificado. Quiere significar con toda amplitud el recinto abierto o cerrado, grande o pequeño en que el notificado realiza su actividad.</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Así por ejemplo para el comerciante es todo su establecimiento incluyendo bodegas y dependencias, para el chofer el autobús, para un pescador es su embarcación, y para un comerciante ambulante la calle. Para la notificación personal en estos lugares rige el mismo horario anterior, de 06:00 a 22:00 hrs., cualquier dia de la semana.</w:t>
      </w:r>
    </w:p>
    <w:p w:rsidR="00CF2E3A" w:rsidRPr="00834061" w:rsidRDefault="00CF2E3A" w:rsidP="00CF2E3A">
      <w:pPr>
        <w:spacing w:after="180" w:line="360" w:lineRule="auto"/>
        <w:ind w:left="540"/>
        <w:rPr>
          <w:rFonts w:asciiTheme="minorHAnsi" w:hAnsiTheme="minorHAnsi"/>
          <w:sz w:val="28"/>
          <w:szCs w:val="28"/>
        </w:rPr>
      </w:pPr>
      <w:r w:rsidRPr="00834061">
        <w:rPr>
          <w:rFonts w:asciiTheme="minorHAnsi" w:hAnsiTheme="minorHAnsi"/>
          <w:sz w:val="28"/>
          <w:szCs w:val="28"/>
        </w:rPr>
        <w:t xml:space="preserve">5.4. </w:t>
      </w:r>
      <w:r w:rsidRPr="00834061">
        <w:rPr>
          <w:rFonts w:asciiTheme="minorHAnsi" w:hAnsiTheme="minorHAnsi"/>
          <w:sz w:val="28"/>
          <w:szCs w:val="28"/>
          <w:u w:val="single"/>
        </w:rPr>
        <w:t>En cualquier recinto privado en que el notificado se encuentre y al cual se le permita el acceso al ministro de fe</w:t>
      </w:r>
      <w:r w:rsidRPr="00834061">
        <w:rPr>
          <w:rFonts w:asciiTheme="minorHAnsi" w:hAnsiTheme="minorHAnsi"/>
          <w:sz w:val="28"/>
          <w:szCs w:val="28"/>
        </w:rPr>
        <w:t>.</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xml:space="preserve">   Al igual que en los casos anteriores, la notificación podrá hacerse en cualquier día entre las seis y las 22 horas.</w:t>
      </w:r>
    </w:p>
    <w:p w:rsidR="00CF2E3A" w:rsidRPr="00834061" w:rsidRDefault="00CF2E3A" w:rsidP="00CF2E3A">
      <w:pPr>
        <w:spacing w:after="180" w:line="360" w:lineRule="auto"/>
        <w:ind w:left="720" w:hanging="720"/>
        <w:rPr>
          <w:rFonts w:asciiTheme="minorHAnsi" w:hAnsiTheme="minorHAnsi"/>
          <w:sz w:val="28"/>
          <w:szCs w:val="28"/>
        </w:rPr>
      </w:pPr>
      <w:r w:rsidRPr="00834061">
        <w:rPr>
          <w:rFonts w:asciiTheme="minorHAnsi" w:hAnsiTheme="minorHAnsi"/>
          <w:sz w:val="28"/>
          <w:szCs w:val="28"/>
        </w:rPr>
        <w:t xml:space="preserve">5.4. </w:t>
      </w:r>
      <w:r w:rsidRPr="00834061">
        <w:rPr>
          <w:rFonts w:asciiTheme="minorHAnsi" w:hAnsiTheme="minorHAnsi"/>
          <w:sz w:val="28"/>
          <w:szCs w:val="28"/>
          <w:u w:val="single"/>
        </w:rPr>
        <w:t>En el oficio del secretario</w:t>
      </w:r>
      <w:r w:rsidRPr="00834061">
        <w:rPr>
          <w:rFonts w:asciiTheme="minorHAnsi" w:hAnsiTheme="minorHAnsi"/>
          <w:sz w:val="28"/>
          <w:szCs w:val="28"/>
        </w:rPr>
        <w:t>.</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lastRenderedPageBreak/>
        <w:t>Allí sólo podrá practicarla el secretario del respectivo tribunal o en su defecto el oficial primero. Cuando la ley emplea la expresión "oficio" se ha querido referir por el legislador a aquella parte o pieza de la casa destinada al funcionamiento del tribunal en que el secretario cumple con las obligaciones de su cargo y desempeña común u ordinariamente sus funciones, al decir de la jurisprudencia.</w:t>
      </w:r>
    </w:p>
    <w:p w:rsidR="00CF2E3A" w:rsidRPr="00834061" w:rsidRDefault="00CF2E3A" w:rsidP="00CF2E3A">
      <w:pPr>
        <w:spacing w:after="180" w:line="360" w:lineRule="auto"/>
        <w:ind w:firstLine="142"/>
        <w:rPr>
          <w:rFonts w:asciiTheme="minorHAnsi" w:hAnsiTheme="minorHAnsi"/>
          <w:sz w:val="28"/>
          <w:szCs w:val="28"/>
        </w:rPr>
      </w:pPr>
      <w:r w:rsidRPr="00834061">
        <w:rPr>
          <w:rFonts w:asciiTheme="minorHAnsi" w:hAnsiTheme="minorHAnsi"/>
          <w:sz w:val="28"/>
          <w:szCs w:val="28"/>
        </w:rPr>
        <w:t xml:space="preserve">5.5. </w:t>
      </w:r>
      <w:r w:rsidRPr="00834061">
        <w:rPr>
          <w:rFonts w:asciiTheme="minorHAnsi" w:hAnsiTheme="minorHAnsi"/>
          <w:sz w:val="28"/>
          <w:szCs w:val="28"/>
          <w:u w:val="single"/>
        </w:rPr>
        <w:t>En la casa que sirve para despacho del tribunal</w:t>
      </w:r>
      <w:r w:rsidRPr="00834061">
        <w:rPr>
          <w:rFonts w:asciiTheme="minorHAnsi" w:hAnsiTheme="minorHAnsi"/>
          <w:sz w:val="28"/>
          <w:szCs w:val="28"/>
        </w:rPr>
        <w:t>.</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Se comprende en esta denominación todas las oficinas, aposentadurías y dependencias de que consta el edificio destinado al funcionamiento del tribunal. Aquí notifica exclusivamente el receptor.</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El mismo precepto – art.41 inc. final – contiene una excepción porque los jueces no pueden ser notificados en el local en que desempeñan sus funciones (art.41 parte final CPC.). Se prohibe notificar al juez mientras está desempeñando sus funciones en el tribunal.</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5.6.- </w:t>
      </w:r>
      <w:r w:rsidRPr="00834061">
        <w:rPr>
          <w:rFonts w:asciiTheme="minorHAnsi" w:hAnsiTheme="minorHAnsi"/>
          <w:sz w:val="28"/>
          <w:szCs w:val="28"/>
          <w:u w:val="single"/>
        </w:rPr>
        <w:t>En la oficina o despacho del ministro de fe que practica la notificacion</w:t>
      </w:r>
    </w:p>
    <w:p w:rsidR="00CF2E3A" w:rsidRPr="00834061" w:rsidRDefault="00CF2E3A" w:rsidP="00CF2E3A">
      <w:pPr>
        <w:spacing w:after="180" w:line="360" w:lineRule="auto"/>
        <w:rPr>
          <w:rFonts w:asciiTheme="minorHAnsi" w:hAnsiTheme="minorHAnsi"/>
          <w:sz w:val="28"/>
          <w:szCs w:val="28"/>
        </w:rPr>
      </w:pPr>
    </w:p>
    <w:p w:rsidR="00CF2E3A" w:rsidRPr="00834061" w:rsidRDefault="00CF2E3A" w:rsidP="00CF2E3A">
      <w:pPr>
        <w:pBdr>
          <w:top w:val="single" w:sz="4" w:space="1" w:color="auto"/>
          <w:left w:val="single" w:sz="4" w:space="4" w:color="auto"/>
          <w:bottom w:val="single" w:sz="4" w:space="1" w:color="auto"/>
          <w:right w:val="single" w:sz="4" w:space="4" w:color="auto"/>
        </w:pBdr>
        <w:spacing w:after="180" w:line="360" w:lineRule="auto"/>
        <w:rPr>
          <w:rFonts w:asciiTheme="minorHAnsi" w:hAnsiTheme="minorHAnsi"/>
          <w:sz w:val="28"/>
          <w:szCs w:val="28"/>
        </w:rPr>
      </w:pPr>
      <w:r w:rsidRPr="00834061">
        <w:rPr>
          <w:rFonts w:asciiTheme="minorHAnsi" w:hAnsiTheme="minorHAnsi"/>
          <w:b/>
          <w:sz w:val="28"/>
          <w:szCs w:val="28"/>
          <w:u w:val="single"/>
        </w:rPr>
        <w:t>Debe tenerse presente que si la notificación se hace en día inhábil los plazos comenzarán a correr desde las cero horas del día siguiente hábil</w:t>
      </w:r>
      <w:r w:rsidRPr="00834061">
        <w:rPr>
          <w:rFonts w:asciiTheme="minorHAnsi" w:hAnsiTheme="minorHAnsi"/>
          <w:sz w:val="28"/>
          <w:szCs w:val="28"/>
        </w:rPr>
        <w:t>.</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5.7 </w:t>
      </w:r>
      <w:r w:rsidRPr="00834061">
        <w:rPr>
          <w:rFonts w:asciiTheme="minorHAnsi" w:hAnsiTheme="minorHAnsi"/>
          <w:b/>
          <w:sz w:val="28"/>
          <w:szCs w:val="28"/>
          <w:u w:val="single"/>
        </w:rPr>
        <w:t>Habilitación de lugar</w:t>
      </w:r>
      <w:r w:rsidRPr="00834061">
        <w:rPr>
          <w:rFonts w:asciiTheme="minorHAnsi" w:hAnsiTheme="minorHAnsi"/>
          <w:b/>
          <w:sz w:val="28"/>
          <w:szCs w:val="28"/>
        </w:rPr>
        <w:t xml:space="preserve"> (art.42)</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Puede ocurrir que no sea posible notificar a la persona en alguno de los lugares anteriores, no obstante saber que efectivamente se encuentra en un lugar inhabil. En razón de ello, la ley concede al juez la facultad de permitir que la diligencia sea practicada en un lugar inhábil, cuando así lo solicita la parte interesada y se cumplan además las siguientes condiciones: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a) Que el notificado carezca de habitación conocida en el lugar en que debe efectuarse la notificación.</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b) Que el ministro de fe debe certificar que ha hecho las indagaciones posibles para averiguar la habitación del notificado sin lograr éxito.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Esta constancia del ministro de fe debe ser detallada y dejarse establecida en la certificación correspondiente, de manera que el juez con la sola lectura y a petición de parte quede en condiciones de disponer la habilitación de lugar (art.42 CPC.).</w:t>
      </w:r>
    </w:p>
    <w:p w:rsidR="00CF2E3A" w:rsidRPr="00834061" w:rsidRDefault="00CF2E3A" w:rsidP="00CF2E3A">
      <w:pPr>
        <w:spacing w:after="180" w:line="360" w:lineRule="auto"/>
        <w:rPr>
          <w:rFonts w:asciiTheme="minorHAnsi" w:hAnsiTheme="minorHAnsi"/>
          <w:sz w:val="28"/>
          <w:szCs w:val="28"/>
        </w:rPr>
      </w:pPr>
    </w:p>
    <w:p w:rsidR="00CF2E3A" w:rsidRPr="00834061" w:rsidRDefault="00CF2E3A" w:rsidP="00CF2E3A">
      <w:pPr>
        <w:spacing w:after="180" w:line="360" w:lineRule="auto"/>
        <w:jc w:val="center"/>
        <w:rPr>
          <w:rFonts w:asciiTheme="minorHAnsi" w:hAnsiTheme="minorHAnsi"/>
          <w:b/>
          <w:sz w:val="28"/>
          <w:szCs w:val="28"/>
          <w:u w:val="single"/>
        </w:rPr>
      </w:pPr>
      <w:r w:rsidRPr="00834061">
        <w:rPr>
          <w:rFonts w:asciiTheme="minorHAnsi" w:hAnsiTheme="minorHAnsi"/>
          <w:sz w:val="28"/>
          <w:szCs w:val="28"/>
        </w:rPr>
        <w:t xml:space="preserve">5.2 </w:t>
      </w:r>
      <w:r w:rsidRPr="00834061">
        <w:rPr>
          <w:rFonts w:asciiTheme="minorHAnsi" w:hAnsiTheme="minorHAnsi"/>
          <w:b/>
          <w:sz w:val="28"/>
          <w:szCs w:val="28"/>
          <w:u w:val="single"/>
        </w:rPr>
        <w:t>Notificación subsidiaria o sustitutiva del art.44</w:t>
      </w:r>
    </w:p>
    <w:p w:rsidR="00CF2E3A" w:rsidRPr="00834061" w:rsidRDefault="00CF2E3A" w:rsidP="00CF2E3A">
      <w:pPr>
        <w:spacing w:after="180" w:line="360" w:lineRule="auto"/>
        <w:jc w:val="center"/>
        <w:rPr>
          <w:rFonts w:asciiTheme="minorHAnsi" w:hAnsiTheme="minorHAnsi"/>
          <w:b/>
          <w:sz w:val="28"/>
          <w:szCs w:val="28"/>
          <w:u w:val="single"/>
        </w:rPr>
      </w:pP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La notificación personal supone necesariamente que sea el propio notificado quien en persona reciba las copias pertinentes. Sin embargo es posible que puedan ocurrir dos situaciones: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Que el notificado no tenga habitación conocida, lo que impide notificarle personalmente. En este caso, se puede solicitar la habilitación de lugar según dispone el art.42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Que el notificado teniendo habitación conocida se oculte o evite la presencia del ministro de fe, o simplemente pasa la mayor parte del tiempo fuera de esta habitación, o no se encuentra en el lugar donde habitualmente ejerce su industria, profesión o empleo. En este caso, sería improcedente solicitar la habilitación de lugar porque el notificado tiene una habitación conocida.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Sin embargo, en tal situación puede recurrirse a la notifiación que reglamenta el art.44 CPC. De ahí la denominación de notificación especial del art.44 CPC., notificación personal subsidiaria del art.44, notificación sustitutiva del art.44 o simplemente notificación del art.44.</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1. </w:t>
      </w:r>
      <w:r w:rsidRPr="00834061">
        <w:rPr>
          <w:rFonts w:asciiTheme="minorHAnsi" w:hAnsiTheme="minorHAnsi"/>
          <w:b/>
          <w:sz w:val="28"/>
          <w:szCs w:val="28"/>
          <w:u w:val="single"/>
        </w:rPr>
        <w:t>Concepto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Se entiende por notificación del art.44 CPC, una forma especial de notificación personal, sustitutiva de esta, que tiene lugar cuando la persona a quien debe notificarse personalmente no es habida en su habitación o en el lugar donde habitualmente ejerce su industria, profesión oficio o empleo.</w:t>
      </w:r>
    </w:p>
    <w:p w:rsidR="00CF2E3A" w:rsidRPr="00834061" w:rsidRDefault="00CF2E3A" w:rsidP="00CF2E3A">
      <w:pPr>
        <w:spacing w:after="180" w:line="360" w:lineRule="auto"/>
        <w:rPr>
          <w:rFonts w:asciiTheme="minorHAnsi" w:hAnsiTheme="minorHAnsi"/>
          <w:sz w:val="28"/>
          <w:szCs w:val="28"/>
        </w:rPr>
      </w:pPr>
    </w:p>
    <w:p w:rsidR="00CF2E3A" w:rsidRPr="00834061" w:rsidRDefault="00CF2E3A" w:rsidP="00CF2E3A">
      <w:pPr>
        <w:spacing w:after="180" w:line="360" w:lineRule="auto"/>
        <w:ind w:left="426" w:hanging="426"/>
        <w:rPr>
          <w:rFonts w:asciiTheme="minorHAnsi" w:hAnsiTheme="minorHAnsi"/>
          <w:sz w:val="28"/>
          <w:szCs w:val="28"/>
          <w:u w:val="single"/>
        </w:rPr>
      </w:pPr>
      <w:r w:rsidRPr="00834061">
        <w:rPr>
          <w:rFonts w:asciiTheme="minorHAnsi" w:hAnsiTheme="minorHAnsi"/>
          <w:sz w:val="28"/>
          <w:szCs w:val="28"/>
        </w:rPr>
        <w:lastRenderedPageBreak/>
        <w:t xml:space="preserve">2. </w:t>
      </w:r>
      <w:r w:rsidRPr="00834061">
        <w:rPr>
          <w:rFonts w:asciiTheme="minorHAnsi" w:hAnsiTheme="minorHAnsi"/>
          <w:b/>
          <w:sz w:val="28"/>
          <w:szCs w:val="28"/>
          <w:u w:val="single"/>
        </w:rPr>
        <w:t>Condiciones que se requieren para que pueda practicarse esta notificación del art. 44</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Se podrá llevar adelante esta forma de notificación en la medida que se den las siguientes condiciones: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Que el notificado haya sido buscado en dos días hábiles distintos en su habitación o en el lugar donde habitualmente ejerce su industria, profesión u empleo sin ser habido. La jurisprudencia agrega un requisito adicional: que se trate de horas distintas.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Es indispensable que previamente se halla procurado notificar personalmente al notificado sin conseguirlo.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Se requiere además que se acredite en la causa, mediante la certificación del ministro de fe, que el notificado se encuentra en el lugar del juicio  y cual es su morada o lugar en que ejerce su industria, profesión o empleo.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La circunstancia de haberse cumplido con estas averiguaciones o búsquedas, y en esas oportunidades, se hace mediante un certificado que extiende y firma el receptor en la respectiva causa. Esta certificación es un requisito esencial para la validez de esta notificación.</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Establecidos los hechos anteriores y a solicitud de parte, el tribunal ordenará practicar la notificación en la forma que indica el art.44 inc.2º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3. </w:t>
      </w:r>
      <w:r w:rsidRPr="00834061">
        <w:rPr>
          <w:rFonts w:asciiTheme="minorHAnsi" w:hAnsiTheme="minorHAnsi"/>
          <w:b/>
          <w:sz w:val="28"/>
          <w:szCs w:val="28"/>
          <w:u w:val="single"/>
        </w:rPr>
        <w:t>Como se practica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Una vez que el juez ha ordenado esta forma de notificación, el receptor judicial retirará el expediente del tribunal y concurrirá a la morada de quien se pretende notificar o al lugar en que ésta ejerce su profesión, empleo o industria, en su caso, y entregará las copias del art.40 a cualquier persona adulta que allí se encuentre. (art.44 inc.2º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Si en los lugares mencionados no hay nadie, o si por cualquier causa no es posible entregar las copias a la persona que allí se encuentra,, se fijara en la puerta un aviso que de noticia de la demanda, con especificación exacta de las partes, materia de la causa, juez que conoce y resoluciones que se notifican.</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Si el lugar en el que se va a notificar se encuentra en un edificio o recinto al que no se permite libre acceso, el aviso y las copias se entregarán al portero o encargado del edificio, dejándose testimonio expreso de esta circunstancia. (art.44 inc. final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De la diligencia debe dejarse constancia en el proceso de la forma que indica el art.43, con la salvedad que el acta debe ser suscrita – además del ministro de fé – por la persona que ha recibido las copias, si puede hacerlo, dejándose testimonio de su nombre, edad, profesión y domicilio. (art.45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Además y conforme lo ordena el art.46 CPC, una vez practicada la notificación por el art.44, el ministro deberá dar aviso de ella al notificado, mediante una carta certificada remitida dentro de los 2 días siguientes a la notificación o desde que reabran las oficinas de correo, si la notificación se hubiere realizado en domingo o festivo. (art.46)  La omisión en el envío de este aviso no invalida la notificación, pero el receptor se hará responsable de los daños y perjuicios que ocasione. Además y previa audiencia del infractor, el tribunal deberá aplicarle alguna de las sanciones a que se refieren los números 2,3 y 4 del art.532 del COT (censura por escrito, multa de </w:t>
      </w:r>
      <w:smartTag w:uri="urn:schemas-microsoft-com:office:smarttags" w:element="metricconverter">
        <w:smartTagPr>
          <w:attr w:name="ProductID" w:val="1 A"/>
        </w:smartTagPr>
        <w:r w:rsidRPr="00834061">
          <w:rPr>
            <w:rFonts w:asciiTheme="minorHAnsi" w:hAnsiTheme="minorHAnsi"/>
            <w:sz w:val="28"/>
            <w:szCs w:val="28"/>
          </w:rPr>
          <w:t>1 a</w:t>
        </w:r>
      </w:smartTag>
      <w:r w:rsidRPr="00834061">
        <w:rPr>
          <w:rFonts w:asciiTheme="minorHAnsi" w:hAnsiTheme="minorHAnsi"/>
          <w:sz w:val="28"/>
          <w:szCs w:val="28"/>
        </w:rPr>
        <w:t xml:space="preserve"> 15 días de sueldo o de una cantidad que no exceda de 8 ½ UTM, o suspensión de sus funciones hasta por un mes, gozando del 50% de sus remuneraciones, cuando proceda).</w:t>
      </w:r>
    </w:p>
    <w:p w:rsidR="00CF2E3A" w:rsidRPr="00834061" w:rsidRDefault="00CF2E3A" w:rsidP="00CF2E3A">
      <w:pPr>
        <w:spacing w:after="180" w:line="360" w:lineRule="auto"/>
        <w:rPr>
          <w:rFonts w:asciiTheme="minorHAnsi" w:hAnsiTheme="minorHAnsi"/>
          <w:sz w:val="28"/>
          <w:szCs w:val="28"/>
        </w:rPr>
      </w:pPr>
    </w:p>
    <w:p w:rsidR="00CF2E3A" w:rsidRPr="00834061" w:rsidRDefault="00CF2E3A" w:rsidP="00CF2E3A">
      <w:pPr>
        <w:spacing w:after="180" w:line="360" w:lineRule="auto"/>
        <w:jc w:val="center"/>
        <w:rPr>
          <w:rFonts w:asciiTheme="minorHAnsi" w:hAnsiTheme="minorHAnsi"/>
          <w:b/>
          <w:sz w:val="28"/>
          <w:szCs w:val="28"/>
          <w:u w:val="single"/>
        </w:rPr>
      </w:pPr>
      <w:r w:rsidRPr="00834061">
        <w:rPr>
          <w:rFonts w:asciiTheme="minorHAnsi" w:hAnsiTheme="minorHAnsi"/>
          <w:sz w:val="28"/>
          <w:szCs w:val="28"/>
        </w:rPr>
        <w:t xml:space="preserve">5.3 </w:t>
      </w:r>
      <w:r w:rsidRPr="00834061">
        <w:rPr>
          <w:rFonts w:asciiTheme="minorHAnsi" w:hAnsiTheme="minorHAnsi"/>
          <w:b/>
          <w:sz w:val="28"/>
          <w:szCs w:val="28"/>
          <w:u w:val="single"/>
        </w:rPr>
        <w:t>Notificación por cédula</w:t>
      </w:r>
    </w:p>
    <w:p w:rsidR="00CF2E3A" w:rsidRPr="00834061" w:rsidRDefault="00CF2E3A" w:rsidP="00CF2E3A">
      <w:pPr>
        <w:spacing w:after="180" w:line="360" w:lineRule="auto"/>
        <w:jc w:val="center"/>
        <w:rPr>
          <w:rFonts w:asciiTheme="minorHAnsi" w:hAnsiTheme="minorHAnsi"/>
          <w:sz w:val="28"/>
          <w:szCs w:val="28"/>
        </w:rPr>
      </w:pPr>
      <w:r w:rsidRPr="00834061">
        <w:rPr>
          <w:rFonts w:asciiTheme="minorHAnsi" w:hAnsiTheme="minorHAnsi"/>
          <w:sz w:val="28"/>
          <w:szCs w:val="28"/>
        </w:rPr>
        <w:t>(Arts.48,49,52 y 56)</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Concepto</w:t>
      </w:r>
      <w:r w:rsidRPr="00834061">
        <w:rPr>
          <w:rFonts w:asciiTheme="minorHAnsi" w:hAnsiTheme="minorHAnsi"/>
          <w:sz w:val="28"/>
          <w:szCs w:val="28"/>
        </w:rPr>
        <w:t>:</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     Es aquella que se efectúa entregando en el domicilio del notificado, con las formalidades legales, una cédula que contiene copia integra de la resolución y los datos necesarios para su acertada inteligencia.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2.- </w:t>
      </w:r>
      <w:r w:rsidRPr="00834061">
        <w:rPr>
          <w:rFonts w:asciiTheme="minorHAnsi" w:hAnsiTheme="minorHAnsi"/>
          <w:b/>
          <w:sz w:val="28"/>
          <w:szCs w:val="28"/>
          <w:u w:val="single"/>
        </w:rPr>
        <w:t>Como se practica</w:t>
      </w:r>
      <w:r w:rsidRPr="00834061">
        <w:rPr>
          <w:rFonts w:asciiTheme="minorHAnsi" w:hAnsiTheme="minorHAnsi"/>
          <w:sz w:val="28"/>
          <w:szCs w:val="28"/>
        </w:rPr>
        <w:t xml:space="preserve">:     </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Se practica por el receptor judicial en dias y horas hábiles (de 08:00 a 20:00 hrs.) mediante la entrega de una cédula que debe contener:</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a) Copia integra de la resolución que se notifica.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lastRenderedPageBreak/>
        <w:t>b) Los datos necesarios para la acertada inteligencia de la resolución.(tribunal, rol, nombre de las partes).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Aquí existe una diferencia fundamental con las notificaciones anteriores, pues en ellas se entregaba copia integra de la solicitud en que recayó, lo que en este caso se reemplaza por los datos para la inteligencia de la resolución.</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Esta cédula se entrega a cualquier persona adulta que se encuentre en el domicilio del notificado. Si en ese domicilio no hay ninguna persona adulta, se fija en la puerta una cédula que contiene las especificaciones del art.44 inc.2º, según ordena el art.48 inc.2º:</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ab/>
        <w:t>- resolución que se notifica.</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especificación exacta de las partes.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ab/>
        <w:t>- materia de la causa.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ab/>
        <w:t>- juez que conoce de la causa.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Debe dejarse constancia escrita en el expediente, por el receptor que la practica, del  día y lugar en que se practico, del nombre, edad, profesión y domicilio de la persona a quien se hizo entrega o si se adhirió a la puerta. Art.48 inc.3º.</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Aunque la ley no exige la hora, el receptor acucioso deberá hacerlo pues así dejara constancia de la hora hábil.</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3. </w:t>
      </w:r>
      <w:r w:rsidRPr="00834061">
        <w:rPr>
          <w:rFonts w:asciiTheme="minorHAnsi" w:hAnsiTheme="minorHAnsi"/>
          <w:b/>
          <w:sz w:val="28"/>
          <w:szCs w:val="28"/>
          <w:u w:val="single"/>
        </w:rPr>
        <w:t>Resoluciones que se notifican por cédula</w:t>
      </w:r>
      <w:r w:rsidRPr="00834061">
        <w:rPr>
          <w:rFonts w:asciiTheme="minorHAnsi" w:hAnsiTheme="minorHAnsi"/>
          <w:sz w:val="28"/>
          <w:szCs w:val="28"/>
          <w:u w:val="single"/>
        </w:rPr>
        <w:t>.</w:t>
      </w:r>
    </w:p>
    <w:p w:rsidR="00CF2E3A" w:rsidRPr="00834061" w:rsidRDefault="00CF2E3A" w:rsidP="0067032D">
      <w:pPr>
        <w:numPr>
          <w:ilvl w:val="0"/>
          <w:numId w:val="28"/>
        </w:numPr>
        <w:spacing w:after="180" w:line="360" w:lineRule="auto"/>
        <w:rPr>
          <w:rFonts w:asciiTheme="minorHAnsi" w:hAnsiTheme="minorHAnsi"/>
          <w:sz w:val="28"/>
          <w:szCs w:val="28"/>
        </w:rPr>
      </w:pPr>
      <w:r w:rsidRPr="00834061">
        <w:rPr>
          <w:rFonts w:asciiTheme="minorHAnsi" w:hAnsiTheme="minorHAnsi"/>
          <w:sz w:val="28"/>
          <w:szCs w:val="28"/>
        </w:rPr>
        <w:t xml:space="preserve"> Sentencia definitiva de única y primera instancia. Art.48 La sentencia de segunda instancia se notifica por el estado diario, según el art.221.</w:t>
      </w:r>
    </w:p>
    <w:p w:rsidR="00CF2E3A" w:rsidRPr="00834061" w:rsidRDefault="00CF2E3A" w:rsidP="0067032D">
      <w:pPr>
        <w:numPr>
          <w:ilvl w:val="0"/>
          <w:numId w:val="28"/>
        </w:numPr>
        <w:spacing w:after="180" w:line="360" w:lineRule="auto"/>
        <w:rPr>
          <w:rFonts w:asciiTheme="minorHAnsi" w:hAnsiTheme="minorHAnsi"/>
          <w:sz w:val="28"/>
          <w:szCs w:val="28"/>
        </w:rPr>
      </w:pPr>
      <w:r w:rsidRPr="00834061">
        <w:rPr>
          <w:rFonts w:asciiTheme="minorHAnsi" w:hAnsiTheme="minorHAnsi"/>
          <w:sz w:val="28"/>
          <w:szCs w:val="28"/>
        </w:rPr>
        <w:t xml:space="preserve"> La resolución que recibe la causa a prueba. Art. 48 CPC.</w:t>
      </w:r>
    </w:p>
    <w:p w:rsidR="00CF2E3A" w:rsidRPr="00834061" w:rsidRDefault="00CF2E3A" w:rsidP="0067032D">
      <w:pPr>
        <w:numPr>
          <w:ilvl w:val="0"/>
          <w:numId w:val="28"/>
        </w:numPr>
        <w:spacing w:after="180" w:line="360" w:lineRule="auto"/>
        <w:rPr>
          <w:rFonts w:asciiTheme="minorHAnsi" w:hAnsiTheme="minorHAnsi"/>
          <w:sz w:val="28"/>
          <w:szCs w:val="28"/>
        </w:rPr>
      </w:pPr>
      <w:r w:rsidRPr="00834061">
        <w:rPr>
          <w:rFonts w:asciiTheme="minorHAnsi" w:hAnsiTheme="minorHAnsi"/>
          <w:sz w:val="28"/>
          <w:szCs w:val="28"/>
        </w:rPr>
        <w:t xml:space="preserve"> La resolución que ordena la comparecencia personal de las partes al tribunal. 48 inc.1º.</w:t>
      </w:r>
    </w:p>
    <w:p w:rsidR="00CF2E3A" w:rsidRPr="00834061" w:rsidRDefault="00CF2E3A" w:rsidP="0067032D">
      <w:pPr>
        <w:numPr>
          <w:ilvl w:val="0"/>
          <w:numId w:val="28"/>
        </w:numPr>
        <w:spacing w:after="180" w:line="360" w:lineRule="auto"/>
        <w:rPr>
          <w:rFonts w:asciiTheme="minorHAnsi" w:hAnsiTheme="minorHAnsi"/>
          <w:sz w:val="28"/>
          <w:szCs w:val="28"/>
        </w:rPr>
      </w:pPr>
      <w:r w:rsidRPr="00834061">
        <w:rPr>
          <w:rFonts w:asciiTheme="minorHAnsi" w:hAnsiTheme="minorHAnsi"/>
          <w:sz w:val="28"/>
          <w:szCs w:val="28"/>
        </w:rPr>
        <w:t xml:space="preserve"> Todos aquellos casos en que el tribunal lo ordene expresamente. 48 inc. final (Solo en aquellos casos en que la ley utiliza notificaciones menos seguras o simples).</w:t>
      </w:r>
    </w:p>
    <w:p w:rsidR="00CF2E3A" w:rsidRPr="00834061" w:rsidRDefault="00CF2E3A" w:rsidP="0067032D">
      <w:pPr>
        <w:numPr>
          <w:ilvl w:val="0"/>
          <w:numId w:val="28"/>
        </w:num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Si en el proceso no se dicta resolución alguna durante seis meses, la primera resolución posterior debe notificarse personalmente o por cédula. Art.52.</w:t>
      </w:r>
    </w:p>
    <w:p w:rsidR="00CF2E3A" w:rsidRPr="00834061" w:rsidRDefault="00CF2E3A" w:rsidP="0067032D">
      <w:pPr>
        <w:numPr>
          <w:ilvl w:val="0"/>
          <w:numId w:val="28"/>
        </w:numPr>
        <w:spacing w:after="180" w:line="360" w:lineRule="auto"/>
        <w:rPr>
          <w:rFonts w:asciiTheme="minorHAnsi" w:hAnsiTheme="minorHAnsi"/>
          <w:sz w:val="28"/>
          <w:szCs w:val="28"/>
        </w:rPr>
      </w:pPr>
      <w:r w:rsidRPr="00834061">
        <w:rPr>
          <w:rFonts w:asciiTheme="minorHAnsi" w:hAnsiTheme="minorHAnsi"/>
          <w:sz w:val="28"/>
          <w:szCs w:val="28"/>
        </w:rPr>
        <w:t xml:space="preserve"> Toda notificación que se haga a terceros que no sean parte en el juicio, o a quienes no afecten sus resultados deberán notificarse personalmente o por cédula. Art.56.</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b/>
          <w:sz w:val="28"/>
          <w:szCs w:val="28"/>
        </w:rPr>
        <w:t xml:space="preserve">4. </w:t>
      </w:r>
      <w:r w:rsidRPr="00834061">
        <w:rPr>
          <w:rFonts w:asciiTheme="minorHAnsi" w:hAnsiTheme="minorHAnsi"/>
          <w:b/>
          <w:sz w:val="28"/>
          <w:szCs w:val="28"/>
          <w:u w:val="single"/>
        </w:rPr>
        <w:t>Lugar de la notificación</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La ley notificación por cédula debe practicarse en el domicilio del notificado. Para este efecto, el art.49 CPC obliga a todos los litigantes a que, en su primera gestión judicial,  fijen un domicilio conocido dentro de los límites urbanos del lugar en que funcione el tribunal respectivo, domicilio que se considerará subsistente para todos los efectos legales mientras las partes no comuniquen otro. Art.49.</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En los juicios seguidos ante tribunales inferiores, el domicilio deberá fijarse en un lugar conocido dentro de la jurisdicción del tribunal, a menos que el designado esté situado a considerable distancia de aquel en que funciona el juzgado, pues en este caso, sin más trámite y sin ulterior recurso, el juez podrá ordenar que se designe otro dentro de los límites más próximos.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Si una parte comparece al pleito y no fija domicilio en la forma indicada, la sanción será que las notificaciones que deben hacerse por cédula se harán por el estado diario. Arts.53 inc.1º.</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Algunos autores – los menos – se amparan en el inc.1º del art.53 para sostener que la sanción anterior también se aplica cuando notificado el demandado no contesta la demanda y continua en silencio, posición que ha sido desechada por la jurisprudencia de la C. Suprema, fúndase en la redacción del art.49 que exige cumplir con esta carga en la primera gestión judicial que se haga.</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b/>
          <w:sz w:val="28"/>
          <w:szCs w:val="28"/>
        </w:rPr>
        <w:t xml:space="preserve">5.- </w:t>
      </w:r>
      <w:r w:rsidRPr="00834061">
        <w:rPr>
          <w:rFonts w:asciiTheme="minorHAnsi" w:hAnsiTheme="minorHAnsi"/>
          <w:b/>
          <w:sz w:val="28"/>
          <w:szCs w:val="28"/>
          <w:u w:val="single"/>
        </w:rPr>
        <w:t>Diferencia entre la notificación por cédula y la personal</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Lo que se notifica es distinto.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Lugar en que entrega.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Las resoluciones notificadas no son las mismas.</w:t>
      </w:r>
    </w:p>
    <w:p w:rsidR="00CF2E3A" w:rsidRPr="00834061" w:rsidRDefault="00CF2E3A" w:rsidP="00CF2E3A">
      <w:pPr>
        <w:spacing w:after="180" w:line="360" w:lineRule="auto"/>
        <w:rPr>
          <w:rFonts w:asciiTheme="minorHAnsi" w:hAnsiTheme="minorHAnsi"/>
          <w:b/>
          <w:sz w:val="28"/>
          <w:szCs w:val="28"/>
          <w:u w:val="single"/>
        </w:rPr>
      </w:pPr>
      <w:r w:rsidRPr="00834061">
        <w:rPr>
          <w:rFonts w:asciiTheme="minorHAnsi" w:hAnsiTheme="minorHAnsi"/>
          <w:b/>
          <w:sz w:val="28"/>
          <w:szCs w:val="28"/>
        </w:rPr>
        <w:t xml:space="preserve">6. </w:t>
      </w:r>
      <w:r w:rsidRPr="00834061">
        <w:rPr>
          <w:rFonts w:asciiTheme="minorHAnsi" w:hAnsiTheme="minorHAnsi"/>
          <w:b/>
          <w:sz w:val="28"/>
          <w:szCs w:val="28"/>
          <w:u w:val="single"/>
        </w:rPr>
        <w:t>Diferencia entre la notificación por cédula y la del  art.44.</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lastRenderedPageBreak/>
        <w:t>- Lo que se entrega es distinto.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La del 44 requiere una resolución judicial, mientras que es la ley la que ordena la notificación por cédula.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La notificación del art. 44 CPC. sólo tiene lugar cuando se reúnen los requisitos y condiciones que el legislador establece. </w:t>
      </w:r>
    </w:p>
    <w:p w:rsidR="00CF2E3A" w:rsidRPr="00834061" w:rsidRDefault="00CF2E3A" w:rsidP="00CF2E3A">
      <w:pPr>
        <w:spacing w:after="180" w:line="360" w:lineRule="auto"/>
        <w:rPr>
          <w:rFonts w:asciiTheme="minorHAnsi" w:hAnsiTheme="minorHAnsi"/>
          <w:sz w:val="28"/>
          <w:szCs w:val="28"/>
        </w:rPr>
      </w:pPr>
    </w:p>
    <w:p w:rsidR="00CF2E3A" w:rsidRPr="00834061" w:rsidRDefault="00CF2E3A" w:rsidP="00CF2E3A">
      <w:pPr>
        <w:spacing w:after="180" w:line="360" w:lineRule="auto"/>
        <w:jc w:val="center"/>
        <w:rPr>
          <w:rFonts w:asciiTheme="minorHAnsi" w:hAnsiTheme="minorHAnsi"/>
          <w:b/>
          <w:sz w:val="28"/>
          <w:szCs w:val="28"/>
          <w:u w:val="single"/>
        </w:rPr>
      </w:pPr>
      <w:r w:rsidRPr="00834061">
        <w:rPr>
          <w:rFonts w:asciiTheme="minorHAnsi" w:hAnsiTheme="minorHAnsi"/>
          <w:sz w:val="28"/>
          <w:szCs w:val="28"/>
        </w:rPr>
        <w:t xml:space="preserve">5.4 </w:t>
      </w:r>
      <w:r w:rsidRPr="00834061">
        <w:rPr>
          <w:rFonts w:asciiTheme="minorHAnsi" w:hAnsiTheme="minorHAnsi"/>
          <w:b/>
          <w:sz w:val="28"/>
          <w:szCs w:val="28"/>
          <w:u w:val="single"/>
        </w:rPr>
        <w:t>Notificación por el Estado Diario</w:t>
      </w:r>
    </w:p>
    <w:p w:rsidR="00CF2E3A" w:rsidRPr="00834061" w:rsidRDefault="00CF2E3A" w:rsidP="00CF2E3A">
      <w:pPr>
        <w:spacing w:after="180" w:line="360" w:lineRule="auto"/>
        <w:jc w:val="center"/>
        <w:rPr>
          <w:rFonts w:asciiTheme="minorHAnsi" w:hAnsiTheme="minorHAnsi"/>
          <w:sz w:val="28"/>
          <w:szCs w:val="28"/>
        </w:rPr>
      </w:pPr>
      <w:r w:rsidRPr="00834061">
        <w:rPr>
          <w:rFonts w:asciiTheme="minorHAnsi" w:hAnsiTheme="minorHAnsi"/>
          <w:sz w:val="28"/>
          <w:szCs w:val="28"/>
        </w:rPr>
        <w:t>(Art.50 )</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Concepto</w:t>
      </w:r>
      <w:r w:rsidRPr="00834061">
        <w:rPr>
          <w:rFonts w:asciiTheme="minorHAnsi" w:hAnsiTheme="minorHAnsi"/>
          <w:sz w:val="28"/>
          <w:szCs w:val="28"/>
        </w:rPr>
        <w:t>:</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Es aquella notificación que se practica mediante la inclusión, con las formalidades legales, en un estado que se forma en cada juzgado diariamente, en el que se indica el numero de resoluciones que se han dictado en cada proceso ese día.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El secretario del tribunal, o el oficial 1º por delegación, formará el “estado”, con la lista de todas las causas en que se han dictado resoluciones ese día. Aunque el art.50 dispone que las resoluciones “se incluyan” en el estado, lo cierto es que la resolución no se incluye, sino sólo se da aviso de su dictación.</w:t>
      </w:r>
    </w:p>
    <w:p w:rsidR="00CF2E3A" w:rsidRPr="00834061" w:rsidRDefault="00CF2E3A" w:rsidP="00CF2E3A">
      <w:pPr>
        <w:spacing w:after="180" w:line="360" w:lineRule="auto"/>
        <w:rPr>
          <w:rFonts w:asciiTheme="minorHAnsi" w:hAnsiTheme="minorHAnsi"/>
          <w:b/>
          <w:sz w:val="28"/>
          <w:szCs w:val="28"/>
          <w:u w:val="single"/>
        </w:rPr>
      </w:pPr>
      <w:r w:rsidRPr="00834061">
        <w:rPr>
          <w:rFonts w:asciiTheme="minorHAnsi" w:hAnsiTheme="minorHAnsi"/>
          <w:sz w:val="28"/>
          <w:szCs w:val="28"/>
        </w:rPr>
        <w:t xml:space="preserve">   2. </w:t>
      </w:r>
      <w:r w:rsidRPr="00834061">
        <w:rPr>
          <w:rFonts w:asciiTheme="minorHAnsi" w:hAnsiTheme="minorHAnsi"/>
          <w:b/>
          <w:sz w:val="28"/>
          <w:szCs w:val="28"/>
          <w:u w:val="single"/>
        </w:rPr>
        <w:t>Contenido del estado</w:t>
      </w:r>
    </w:p>
    <w:p w:rsidR="00CF2E3A" w:rsidRPr="00834061" w:rsidRDefault="00CF2E3A" w:rsidP="0067032D">
      <w:pPr>
        <w:numPr>
          <w:ilvl w:val="0"/>
          <w:numId w:val="29"/>
        </w:numPr>
        <w:spacing w:after="180" w:line="360" w:lineRule="auto"/>
        <w:rPr>
          <w:rFonts w:asciiTheme="minorHAnsi" w:hAnsiTheme="minorHAnsi"/>
          <w:sz w:val="28"/>
          <w:szCs w:val="28"/>
        </w:rPr>
      </w:pPr>
      <w:r w:rsidRPr="00834061">
        <w:rPr>
          <w:rFonts w:asciiTheme="minorHAnsi" w:hAnsiTheme="minorHAnsi"/>
          <w:sz w:val="28"/>
          <w:szCs w:val="28"/>
        </w:rPr>
        <w:t>- Fecha de emisión del estado, de confección de la lista.</w:t>
      </w:r>
    </w:p>
    <w:p w:rsidR="00CF2E3A" w:rsidRPr="00834061" w:rsidRDefault="00CF2E3A" w:rsidP="0067032D">
      <w:pPr>
        <w:numPr>
          <w:ilvl w:val="0"/>
          <w:numId w:val="29"/>
        </w:numPr>
        <w:spacing w:after="180" w:line="360" w:lineRule="auto"/>
        <w:rPr>
          <w:rFonts w:asciiTheme="minorHAnsi" w:hAnsiTheme="minorHAnsi"/>
          <w:sz w:val="28"/>
          <w:szCs w:val="28"/>
        </w:rPr>
      </w:pPr>
      <w:r w:rsidRPr="00834061">
        <w:rPr>
          <w:rFonts w:asciiTheme="minorHAnsi" w:hAnsiTheme="minorHAnsi"/>
          <w:sz w:val="28"/>
          <w:szCs w:val="28"/>
        </w:rPr>
        <w:t>- Debe mencionar todos los procesos en que en ese día se han dictado resoluciones. Estas causas se mencionan individualizándolas con el numero del rol general del tribunal. Art.51. El rol se escribe en letras y números.</w:t>
      </w:r>
    </w:p>
    <w:p w:rsidR="00CF2E3A" w:rsidRPr="00834061" w:rsidRDefault="00CF2E3A" w:rsidP="0067032D">
      <w:pPr>
        <w:numPr>
          <w:ilvl w:val="0"/>
          <w:numId w:val="29"/>
        </w:numPr>
        <w:spacing w:after="180" w:line="360" w:lineRule="auto"/>
        <w:rPr>
          <w:rFonts w:asciiTheme="minorHAnsi" w:hAnsiTheme="minorHAnsi"/>
          <w:sz w:val="28"/>
          <w:szCs w:val="28"/>
        </w:rPr>
      </w:pPr>
      <w:r w:rsidRPr="00834061">
        <w:rPr>
          <w:rFonts w:asciiTheme="minorHAnsi" w:hAnsiTheme="minorHAnsi"/>
          <w:sz w:val="28"/>
          <w:szCs w:val="28"/>
        </w:rPr>
        <w:t>- Apellidos de demandantes y demandados.</w:t>
      </w:r>
    </w:p>
    <w:p w:rsidR="00CF2E3A" w:rsidRPr="00834061" w:rsidRDefault="00CF2E3A" w:rsidP="0067032D">
      <w:pPr>
        <w:numPr>
          <w:ilvl w:val="0"/>
          <w:numId w:val="29"/>
        </w:numPr>
        <w:spacing w:after="180" w:line="360" w:lineRule="auto"/>
        <w:rPr>
          <w:rFonts w:asciiTheme="minorHAnsi" w:hAnsiTheme="minorHAnsi"/>
          <w:sz w:val="28"/>
          <w:szCs w:val="28"/>
        </w:rPr>
      </w:pPr>
      <w:r w:rsidRPr="00834061">
        <w:rPr>
          <w:rFonts w:asciiTheme="minorHAnsi" w:hAnsiTheme="minorHAnsi"/>
          <w:sz w:val="28"/>
          <w:szCs w:val="28"/>
        </w:rPr>
        <w:t>- Numero de resoluciones dictadas ese día en las causas (providencias).</w:t>
      </w:r>
    </w:p>
    <w:p w:rsidR="00CF2E3A" w:rsidRPr="00834061" w:rsidRDefault="00CF2E3A" w:rsidP="0067032D">
      <w:pPr>
        <w:numPr>
          <w:ilvl w:val="0"/>
          <w:numId w:val="29"/>
        </w:numPr>
        <w:spacing w:after="180" w:line="360" w:lineRule="auto"/>
        <w:rPr>
          <w:rFonts w:asciiTheme="minorHAnsi" w:hAnsiTheme="minorHAnsi"/>
          <w:sz w:val="28"/>
          <w:szCs w:val="28"/>
        </w:rPr>
      </w:pPr>
      <w:r w:rsidRPr="00834061">
        <w:rPr>
          <w:rFonts w:asciiTheme="minorHAnsi" w:hAnsiTheme="minorHAnsi"/>
          <w:sz w:val="28"/>
          <w:szCs w:val="28"/>
        </w:rPr>
        <w:t>- Firma y sello del secretario o del oficial primero de que se trate.</w:t>
      </w:r>
    </w:p>
    <w:p w:rsidR="00CF2E3A" w:rsidRPr="00834061" w:rsidRDefault="00CF2E3A" w:rsidP="0067032D">
      <w:pPr>
        <w:numPr>
          <w:ilvl w:val="0"/>
          <w:numId w:val="29"/>
        </w:numPr>
        <w:spacing w:after="180" w:line="360" w:lineRule="auto"/>
        <w:rPr>
          <w:rFonts w:asciiTheme="minorHAnsi" w:hAnsiTheme="minorHAnsi"/>
          <w:sz w:val="28"/>
          <w:szCs w:val="28"/>
        </w:rPr>
      </w:pPr>
      <w:r w:rsidRPr="00834061">
        <w:rPr>
          <w:rFonts w:asciiTheme="minorHAnsi" w:hAnsiTheme="minorHAnsi"/>
          <w:sz w:val="28"/>
          <w:szCs w:val="28"/>
        </w:rPr>
        <w:t>- La ley no lo exige pero se agrega el numero del tribunal, el numero de líneas escritas y cual es la ultima línea escrita.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El estado debe mantenerse en un lugar accesible al publico durante tres días seguidos, cubierto con vidrio o en otra forma que impida hacer alteraciones en ellos. Art.50 inc.3º. De estas notificaciones debe dejarse constancia en los expedientes, y los errores u omisiones no invalidan la notificación sino sólo dan lugar a acciones disciplinarias. Art.50 inc.4º.</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Si se omite la constancia, la notificación se invalida pues es un requisito de validez de ésta, se trata de una omisión mayor. Esta es la opinión mayoritaria en el sentido de que debe haber a lo menos una mención en el expediente. Art.61.</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3. </w:t>
      </w:r>
      <w:r w:rsidRPr="00834061">
        <w:rPr>
          <w:rFonts w:asciiTheme="minorHAnsi" w:hAnsiTheme="minorHAnsi"/>
          <w:b/>
          <w:sz w:val="28"/>
          <w:szCs w:val="28"/>
          <w:u w:val="single"/>
        </w:rPr>
        <w:t>Resoluciones que se notifican por el estado diario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La notificación por el estado diario constituye la regla general, pues si la ley nada dice sobre la forma de notificar se hará de esta manera. (art.50 inc.1º). sin perjuicio de ello:</w:t>
      </w:r>
    </w:p>
    <w:p w:rsidR="00CF2E3A" w:rsidRPr="00834061" w:rsidRDefault="00CF2E3A" w:rsidP="0067032D">
      <w:pPr>
        <w:numPr>
          <w:ilvl w:val="0"/>
          <w:numId w:val="32"/>
        </w:numPr>
        <w:spacing w:after="180" w:line="360" w:lineRule="auto"/>
        <w:rPr>
          <w:rFonts w:asciiTheme="minorHAnsi" w:hAnsiTheme="minorHAnsi"/>
          <w:sz w:val="28"/>
          <w:szCs w:val="28"/>
        </w:rPr>
      </w:pPr>
      <w:r w:rsidRPr="00834061">
        <w:rPr>
          <w:rFonts w:asciiTheme="minorHAnsi" w:hAnsiTheme="minorHAnsi"/>
          <w:sz w:val="28"/>
          <w:szCs w:val="28"/>
        </w:rPr>
        <w:t>Las notificaciones que la ley ordena realizar por cédula se harán por el estado diario mientras no se fije domicilio. Art.53.-</w:t>
      </w:r>
    </w:p>
    <w:p w:rsidR="00CF2E3A" w:rsidRPr="00834061" w:rsidRDefault="00CF2E3A" w:rsidP="0067032D">
      <w:pPr>
        <w:numPr>
          <w:ilvl w:val="0"/>
          <w:numId w:val="32"/>
        </w:numPr>
        <w:spacing w:after="180" w:line="360" w:lineRule="auto"/>
        <w:rPr>
          <w:rFonts w:asciiTheme="minorHAnsi" w:hAnsiTheme="minorHAnsi"/>
          <w:sz w:val="28"/>
          <w:szCs w:val="28"/>
        </w:rPr>
      </w:pPr>
      <w:r w:rsidRPr="00834061">
        <w:rPr>
          <w:rFonts w:asciiTheme="minorHAnsi" w:hAnsiTheme="minorHAnsi"/>
          <w:sz w:val="28"/>
          <w:szCs w:val="28"/>
        </w:rPr>
        <w:t>La notificación de la providencia recaida en la demanda al demandante se hace por el estado diario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Si por olvido o por cualquier otra causa no se incluye una resolución en el estado del día en que se dictó, no puede incluirse en le de los días siguientes sin que la parte interesada así lo solicite y previa orden judicial en tal sentido.</w:t>
      </w:r>
    </w:p>
    <w:p w:rsidR="00CF2E3A" w:rsidRPr="00834061" w:rsidRDefault="00CF2E3A" w:rsidP="00CF2E3A">
      <w:pPr>
        <w:spacing w:after="180" w:line="360" w:lineRule="auto"/>
        <w:rPr>
          <w:rFonts w:asciiTheme="minorHAnsi" w:hAnsiTheme="minorHAnsi"/>
          <w:sz w:val="28"/>
          <w:szCs w:val="28"/>
        </w:rPr>
      </w:pPr>
    </w:p>
    <w:p w:rsidR="00CF2E3A" w:rsidRPr="00834061" w:rsidRDefault="00CF2E3A" w:rsidP="00CF2E3A">
      <w:pPr>
        <w:spacing w:after="180" w:line="360" w:lineRule="auto"/>
        <w:jc w:val="center"/>
        <w:rPr>
          <w:rFonts w:asciiTheme="minorHAnsi" w:hAnsiTheme="minorHAnsi"/>
          <w:b/>
          <w:sz w:val="28"/>
          <w:szCs w:val="28"/>
          <w:u w:val="single"/>
        </w:rPr>
      </w:pPr>
      <w:r w:rsidRPr="00834061">
        <w:rPr>
          <w:rFonts w:asciiTheme="minorHAnsi" w:hAnsiTheme="minorHAnsi"/>
          <w:sz w:val="28"/>
          <w:szCs w:val="28"/>
        </w:rPr>
        <w:t xml:space="preserve">5.5 </w:t>
      </w:r>
      <w:r w:rsidRPr="00834061">
        <w:rPr>
          <w:rFonts w:asciiTheme="minorHAnsi" w:hAnsiTheme="minorHAnsi"/>
          <w:b/>
          <w:sz w:val="28"/>
          <w:szCs w:val="28"/>
          <w:u w:val="single"/>
        </w:rPr>
        <w:t>Notificación por avisos en los diarios</w:t>
      </w:r>
    </w:p>
    <w:p w:rsidR="00CF2E3A" w:rsidRPr="00834061" w:rsidRDefault="00CF2E3A" w:rsidP="00CF2E3A">
      <w:pPr>
        <w:spacing w:after="180" w:line="360" w:lineRule="auto"/>
        <w:jc w:val="center"/>
        <w:rPr>
          <w:rFonts w:asciiTheme="minorHAnsi" w:hAnsiTheme="minorHAnsi"/>
          <w:sz w:val="28"/>
          <w:szCs w:val="28"/>
        </w:rPr>
      </w:pPr>
      <w:r w:rsidRPr="00834061">
        <w:rPr>
          <w:rFonts w:asciiTheme="minorHAnsi" w:hAnsiTheme="minorHAnsi"/>
          <w:sz w:val="28"/>
          <w:szCs w:val="28"/>
        </w:rPr>
        <w:t>(Art.54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Concepto</w:t>
      </w:r>
      <w:r w:rsidRPr="00834061">
        <w:rPr>
          <w:rFonts w:asciiTheme="minorHAnsi" w:hAnsiTheme="minorHAnsi"/>
          <w:sz w:val="28"/>
          <w:szCs w:val="28"/>
        </w:rPr>
        <w:t>:</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Es aquella notificación supletoria y excepcional que se practica mediante avisos en los diarios del lugar en que se realiza el juicio, o en la cabecera de provincia o región si no los hay, conteniendo las mismas menciones que la notificación personal, a menos que el tribunal autorice un extracto.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Se entiende por diario el que sale a lo menos 4 días a la semana.</w:t>
      </w:r>
    </w:p>
    <w:p w:rsidR="00CF2E3A" w:rsidRPr="00834061" w:rsidRDefault="00CF2E3A" w:rsidP="00CF2E3A">
      <w:pPr>
        <w:spacing w:after="180" w:line="360" w:lineRule="auto"/>
        <w:rPr>
          <w:rFonts w:asciiTheme="minorHAnsi" w:hAnsiTheme="minorHAnsi"/>
          <w:b/>
          <w:sz w:val="28"/>
          <w:szCs w:val="28"/>
        </w:rPr>
      </w:pPr>
      <w:r w:rsidRPr="00834061">
        <w:rPr>
          <w:rFonts w:asciiTheme="minorHAnsi" w:hAnsiTheme="minorHAnsi"/>
          <w:b/>
          <w:sz w:val="28"/>
          <w:szCs w:val="28"/>
        </w:rPr>
        <w:lastRenderedPageBreak/>
        <w:t xml:space="preserve">2.- </w:t>
      </w:r>
      <w:r w:rsidRPr="00834061">
        <w:rPr>
          <w:rFonts w:asciiTheme="minorHAnsi" w:hAnsiTheme="minorHAnsi"/>
          <w:b/>
          <w:sz w:val="28"/>
          <w:szCs w:val="28"/>
          <w:u w:val="single"/>
        </w:rPr>
        <w:t>Requisitos</w:t>
      </w:r>
      <w:r w:rsidRPr="00834061">
        <w:rPr>
          <w:rFonts w:asciiTheme="minorHAnsi" w:hAnsiTheme="minorHAnsi"/>
          <w:b/>
          <w:sz w:val="28"/>
          <w:szCs w:val="28"/>
        </w:rPr>
        <w:t>:</w:t>
      </w:r>
    </w:p>
    <w:p w:rsidR="00CF2E3A" w:rsidRPr="00834061" w:rsidRDefault="00CF2E3A" w:rsidP="0067032D">
      <w:pPr>
        <w:numPr>
          <w:ilvl w:val="1"/>
          <w:numId w:val="34"/>
        </w:numPr>
        <w:tabs>
          <w:tab w:val="clear" w:pos="1800"/>
          <w:tab w:val="left" w:pos="0"/>
        </w:tabs>
        <w:overflowPunct/>
        <w:autoSpaceDE/>
        <w:autoSpaceDN/>
        <w:adjustRightInd/>
        <w:spacing w:line="360" w:lineRule="auto"/>
        <w:ind w:left="0" w:firstLine="0"/>
        <w:textAlignment w:val="auto"/>
        <w:rPr>
          <w:rFonts w:asciiTheme="minorHAnsi" w:hAnsiTheme="minorHAnsi"/>
          <w:sz w:val="28"/>
          <w:szCs w:val="28"/>
        </w:rPr>
      </w:pPr>
      <w:r w:rsidRPr="00834061">
        <w:rPr>
          <w:rFonts w:asciiTheme="minorHAnsi" w:hAnsiTheme="minorHAnsi"/>
          <w:sz w:val="28"/>
          <w:szCs w:val="28"/>
        </w:rPr>
        <w:t>Que la resolución de que se trata deba notificarse personalmente o por cédula.</w:t>
      </w:r>
    </w:p>
    <w:p w:rsidR="00CF2E3A" w:rsidRPr="00834061" w:rsidRDefault="00CF2E3A" w:rsidP="00CF2E3A">
      <w:pPr>
        <w:overflowPunct/>
        <w:autoSpaceDE/>
        <w:autoSpaceDN/>
        <w:adjustRightInd/>
        <w:spacing w:line="360" w:lineRule="auto"/>
        <w:textAlignment w:val="auto"/>
        <w:rPr>
          <w:rFonts w:asciiTheme="minorHAnsi" w:hAnsiTheme="minorHAnsi"/>
          <w:sz w:val="28"/>
          <w:szCs w:val="28"/>
        </w:rPr>
      </w:pPr>
      <w:r w:rsidRPr="00834061">
        <w:rPr>
          <w:rFonts w:asciiTheme="minorHAnsi" w:hAnsiTheme="minorHAnsi"/>
          <w:sz w:val="28"/>
          <w:szCs w:val="28"/>
        </w:rPr>
        <w:t>2.2. Que a quien deba notificarse se encuentre en Chile (requisito jurisprudencial)</w:t>
      </w:r>
    </w:p>
    <w:p w:rsidR="00CF2E3A" w:rsidRPr="00834061" w:rsidRDefault="00CF2E3A" w:rsidP="00CF2E3A">
      <w:pPr>
        <w:tabs>
          <w:tab w:val="num" w:pos="0"/>
        </w:tabs>
        <w:spacing w:line="360" w:lineRule="auto"/>
        <w:rPr>
          <w:rFonts w:asciiTheme="minorHAnsi" w:hAnsiTheme="minorHAnsi"/>
          <w:sz w:val="28"/>
          <w:szCs w:val="28"/>
        </w:rPr>
      </w:pPr>
    </w:p>
    <w:p w:rsidR="00CF2E3A" w:rsidRPr="00834061" w:rsidRDefault="00CF2E3A" w:rsidP="00CF2E3A">
      <w:pPr>
        <w:tabs>
          <w:tab w:val="num" w:pos="1134"/>
        </w:tabs>
        <w:overflowPunct/>
        <w:autoSpaceDE/>
        <w:autoSpaceDN/>
        <w:adjustRightInd/>
        <w:spacing w:line="360" w:lineRule="auto"/>
        <w:textAlignment w:val="auto"/>
        <w:rPr>
          <w:rFonts w:asciiTheme="minorHAnsi" w:hAnsiTheme="minorHAnsi"/>
          <w:sz w:val="28"/>
          <w:szCs w:val="28"/>
        </w:rPr>
      </w:pPr>
      <w:r w:rsidRPr="00834061">
        <w:rPr>
          <w:rFonts w:asciiTheme="minorHAnsi" w:hAnsiTheme="minorHAnsi"/>
          <w:sz w:val="28"/>
          <w:szCs w:val="28"/>
        </w:rPr>
        <w:t>2.3.Que se den alguna de las circunstancias que habilitan para solicitar al tribunal esta forma de notificación:</w:t>
      </w:r>
    </w:p>
    <w:p w:rsidR="00CF2E3A" w:rsidRPr="00834061" w:rsidRDefault="00CF2E3A" w:rsidP="0067032D">
      <w:pPr>
        <w:numPr>
          <w:ilvl w:val="0"/>
          <w:numId w:val="33"/>
        </w:numPr>
        <w:tabs>
          <w:tab w:val="clear" w:pos="1213"/>
          <w:tab w:val="num" w:pos="0"/>
        </w:tabs>
        <w:overflowPunct/>
        <w:autoSpaceDE/>
        <w:autoSpaceDN/>
        <w:adjustRightInd/>
        <w:spacing w:line="360" w:lineRule="auto"/>
        <w:ind w:left="0" w:firstLine="0"/>
        <w:textAlignment w:val="auto"/>
        <w:rPr>
          <w:rFonts w:asciiTheme="minorHAnsi" w:hAnsiTheme="minorHAnsi"/>
          <w:sz w:val="28"/>
          <w:szCs w:val="28"/>
        </w:rPr>
      </w:pPr>
      <w:r w:rsidRPr="00834061">
        <w:rPr>
          <w:rFonts w:asciiTheme="minorHAnsi" w:hAnsiTheme="minorHAnsi"/>
          <w:sz w:val="28"/>
          <w:szCs w:val="28"/>
        </w:rPr>
        <w:t>Personas cuya individualidad (ej. a parientes o herederos de Juan) o residencia es difícil de determinar.</w:t>
      </w:r>
    </w:p>
    <w:p w:rsidR="00CF2E3A" w:rsidRPr="00834061" w:rsidRDefault="00CF2E3A" w:rsidP="0067032D">
      <w:pPr>
        <w:numPr>
          <w:ilvl w:val="0"/>
          <w:numId w:val="33"/>
        </w:numPr>
        <w:tabs>
          <w:tab w:val="clear" w:pos="1213"/>
          <w:tab w:val="num" w:pos="0"/>
        </w:tabs>
        <w:overflowPunct/>
        <w:autoSpaceDE/>
        <w:autoSpaceDN/>
        <w:adjustRightInd/>
        <w:spacing w:line="360" w:lineRule="auto"/>
        <w:ind w:left="0" w:firstLine="0"/>
        <w:textAlignment w:val="auto"/>
        <w:rPr>
          <w:rFonts w:asciiTheme="minorHAnsi" w:hAnsiTheme="minorHAnsi"/>
          <w:sz w:val="28"/>
          <w:szCs w:val="28"/>
        </w:rPr>
      </w:pPr>
      <w:r w:rsidRPr="00834061">
        <w:rPr>
          <w:rFonts w:asciiTheme="minorHAnsi" w:hAnsiTheme="minorHAnsi"/>
          <w:sz w:val="28"/>
          <w:szCs w:val="28"/>
        </w:rPr>
        <w:t>Personas que por su número dificulten considerablemente la práctica de la diligencia.</w:t>
      </w:r>
    </w:p>
    <w:p w:rsidR="00CF2E3A" w:rsidRPr="00834061" w:rsidRDefault="00CF2E3A" w:rsidP="00CF2E3A">
      <w:pPr>
        <w:tabs>
          <w:tab w:val="num" w:pos="0"/>
        </w:tabs>
        <w:spacing w:line="360" w:lineRule="auto"/>
        <w:rPr>
          <w:rFonts w:asciiTheme="minorHAnsi" w:hAnsiTheme="minorHAnsi"/>
          <w:sz w:val="28"/>
          <w:szCs w:val="28"/>
        </w:rPr>
      </w:pPr>
    </w:p>
    <w:p w:rsidR="00CF2E3A" w:rsidRPr="00834061" w:rsidRDefault="00CF2E3A" w:rsidP="0067032D">
      <w:pPr>
        <w:numPr>
          <w:ilvl w:val="1"/>
          <w:numId w:val="35"/>
        </w:numPr>
        <w:tabs>
          <w:tab w:val="clear" w:pos="720"/>
          <w:tab w:val="num" w:pos="0"/>
        </w:tabs>
        <w:overflowPunct/>
        <w:autoSpaceDE/>
        <w:autoSpaceDN/>
        <w:adjustRightInd/>
        <w:spacing w:line="360" w:lineRule="auto"/>
        <w:ind w:left="0" w:firstLine="0"/>
        <w:textAlignment w:val="auto"/>
        <w:rPr>
          <w:rFonts w:asciiTheme="minorHAnsi" w:hAnsiTheme="minorHAnsi"/>
          <w:sz w:val="28"/>
          <w:szCs w:val="28"/>
        </w:rPr>
      </w:pPr>
      <w:r w:rsidRPr="00834061">
        <w:rPr>
          <w:rFonts w:asciiTheme="minorHAnsi" w:hAnsiTheme="minorHAnsi"/>
          <w:sz w:val="28"/>
          <w:szCs w:val="28"/>
        </w:rPr>
        <w:t xml:space="preserve">Que el tribunal aprecie los antecedentes con conocimiento de causa y con audiencia del ministerio público. El </w:t>
      </w:r>
      <w:r w:rsidRPr="00834061">
        <w:rPr>
          <w:rFonts w:asciiTheme="minorHAnsi" w:hAnsiTheme="minorHAnsi"/>
          <w:b/>
          <w:i/>
          <w:sz w:val="28"/>
          <w:szCs w:val="28"/>
        </w:rPr>
        <w:t>“conocimiento de causa”</w:t>
      </w:r>
      <w:r w:rsidRPr="00834061">
        <w:rPr>
          <w:rFonts w:asciiTheme="minorHAnsi" w:hAnsiTheme="minorHAnsi"/>
          <w:sz w:val="28"/>
          <w:szCs w:val="28"/>
        </w:rPr>
        <w:t xml:space="preserve"> normalmente se logra luego de remitir oficios a diversas entidades solicitando información que permita facilitar la gestión, tales como Registro Civil, Policía Internacional, Correos de Chile, etc.</w:t>
      </w:r>
    </w:p>
    <w:p w:rsidR="00CF2E3A" w:rsidRPr="00834061" w:rsidRDefault="00CF2E3A" w:rsidP="00CF2E3A">
      <w:pPr>
        <w:overflowPunct/>
        <w:autoSpaceDE/>
        <w:autoSpaceDN/>
        <w:adjustRightInd/>
        <w:spacing w:line="360" w:lineRule="auto"/>
        <w:textAlignment w:val="auto"/>
        <w:rPr>
          <w:rFonts w:asciiTheme="minorHAnsi" w:hAnsiTheme="minorHAnsi"/>
          <w:sz w:val="28"/>
          <w:szCs w:val="28"/>
        </w:rPr>
      </w:pP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2.5. Debe existir una resolución judicial previa que la autorice. Dicha resolución debe contener:</w:t>
      </w:r>
    </w:p>
    <w:p w:rsidR="00CF2E3A" w:rsidRPr="00834061" w:rsidRDefault="00CF2E3A" w:rsidP="0067032D">
      <w:pPr>
        <w:numPr>
          <w:ilvl w:val="0"/>
          <w:numId w:val="30"/>
        </w:numPr>
        <w:spacing w:after="180" w:line="360" w:lineRule="auto"/>
        <w:rPr>
          <w:rFonts w:asciiTheme="minorHAnsi" w:hAnsiTheme="minorHAnsi"/>
          <w:sz w:val="28"/>
          <w:szCs w:val="28"/>
        </w:rPr>
      </w:pPr>
      <w:r w:rsidRPr="00834061">
        <w:rPr>
          <w:rFonts w:asciiTheme="minorHAnsi" w:hAnsiTheme="minorHAnsi"/>
          <w:sz w:val="28"/>
          <w:szCs w:val="28"/>
        </w:rPr>
        <w:t>- Autorización de la sustitución de la notificación y determinación de la publicación de la totalidad de los antecedentes o sólo un extracto.</w:t>
      </w:r>
    </w:p>
    <w:p w:rsidR="00CF2E3A" w:rsidRPr="00834061" w:rsidRDefault="00CF2E3A" w:rsidP="0067032D">
      <w:pPr>
        <w:numPr>
          <w:ilvl w:val="0"/>
          <w:numId w:val="30"/>
        </w:numPr>
        <w:spacing w:after="180" w:line="360" w:lineRule="auto"/>
        <w:rPr>
          <w:rFonts w:asciiTheme="minorHAnsi" w:hAnsiTheme="minorHAnsi"/>
          <w:sz w:val="28"/>
          <w:szCs w:val="28"/>
        </w:rPr>
      </w:pPr>
      <w:r w:rsidRPr="00834061">
        <w:rPr>
          <w:rFonts w:asciiTheme="minorHAnsi" w:hAnsiTheme="minorHAnsi"/>
          <w:sz w:val="28"/>
          <w:szCs w:val="28"/>
        </w:rPr>
        <w:t>- Diario en que la publicación se va a hacer.</w:t>
      </w:r>
    </w:p>
    <w:p w:rsidR="00CF2E3A" w:rsidRPr="00834061" w:rsidRDefault="00CF2E3A" w:rsidP="0067032D">
      <w:pPr>
        <w:numPr>
          <w:ilvl w:val="0"/>
          <w:numId w:val="30"/>
        </w:numPr>
        <w:spacing w:after="180" w:line="360" w:lineRule="auto"/>
        <w:rPr>
          <w:rFonts w:asciiTheme="minorHAnsi" w:hAnsiTheme="minorHAnsi"/>
          <w:sz w:val="28"/>
          <w:szCs w:val="28"/>
        </w:rPr>
      </w:pPr>
      <w:r w:rsidRPr="00834061">
        <w:rPr>
          <w:rFonts w:asciiTheme="minorHAnsi" w:hAnsiTheme="minorHAnsi"/>
          <w:sz w:val="28"/>
          <w:szCs w:val="28"/>
        </w:rPr>
        <w:t>- Numero de publicaciones, no pudiendo ser inferior a tres.</w:t>
      </w:r>
    </w:p>
    <w:p w:rsidR="00CF2E3A" w:rsidRPr="00834061" w:rsidRDefault="00CF2E3A" w:rsidP="0067032D">
      <w:pPr>
        <w:numPr>
          <w:ilvl w:val="0"/>
          <w:numId w:val="35"/>
        </w:numPr>
        <w:tabs>
          <w:tab w:val="clear" w:pos="480"/>
          <w:tab w:val="num" w:pos="0"/>
        </w:tabs>
        <w:overflowPunct/>
        <w:autoSpaceDE/>
        <w:autoSpaceDN/>
        <w:adjustRightInd/>
        <w:spacing w:line="360" w:lineRule="auto"/>
        <w:ind w:left="0" w:firstLine="0"/>
        <w:textAlignment w:val="auto"/>
        <w:rPr>
          <w:rFonts w:asciiTheme="minorHAnsi" w:hAnsiTheme="minorHAnsi"/>
          <w:sz w:val="28"/>
          <w:szCs w:val="28"/>
        </w:rPr>
      </w:pPr>
      <w:r w:rsidRPr="00834061">
        <w:rPr>
          <w:rFonts w:asciiTheme="minorHAnsi" w:hAnsiTheme="minorHAnsi"/>
          <w:b/>
          <w:sz w:val="28"/>
          <w:szCs w:val="28"/>
          <w:u w:val="single"/>
        </w:rPr>
        <w:t>Forma de Realizarse</w:t>
      </w:r>
      <w:r w:rsidRPr="00834061">
        <w:rPr>
          <w:rFonts w:asciiTheme="minorHAnsi" w:hAnsiTheme="minorHAnsi"/>
          <w:b/>
          <w:sz w:val="28"/>
          <w:szCs w:val="28"/>
        </w:rPr>
        <w:t>:</w:t>
      </w:r>
      <w:r w:rsidRPr="00834061">
        <w:rPr>
          <w:rFonts w:asciiTheme="minorHAnsi" w:hAnsiTheme="minorHAnsi"/>
          <w:sz w:val="28"/>
          <w:szCs w:val="28"/>
        </w:rPr>
        <w:t xml:space="preserve"> </w:t>
      </w:r>
    </w:p>
    <w:p w:rsidR="00CF2E3A" w:rsidRPr="00834061" w:rsidRDefault="00CF2E3A" w:rsidP="00CF2E3A">
      <w:pPr>
        <w:overflowPunct/>
        <w:autoSpaceDE/>
        <w:autoSpaceDN/>
        <w:adjustRightInd/>
        <w:spacing w:line="360" w:lineRule="auto"/>
        <w:textAlignment w:val="auto"/>
        <w:rPr>
          <w:rFonts w:asciiTheme="minorHAnsi" w:hAnsiTheme="minorHAnsi"/>
          <w:b/>
          <w:sz w:val="28"/>
          <w:szCs w:val="28"/>
          <w:u w:val="single"/>
        </w:rPr>
      </w:pPr>
    </w:p>
    <w:p w:rsidR="00CF2E3A" w:rsidRPr="00834061" w:rsidRDefault="00CF2E3A" w:rsidP="00CF2E3A">
      <w:pPr>
        <w:overflowPunct/>
        <w:autoSpaceDE/>
        <w:autoSpaceDN/>
        <w:adjustRightInd/>
        <w:spacing w:line="360" w:lineRule="auto"/>
        <w:textAlignment w:val="auto"/>
        <w:rPr>
          <w:rFonts w:asciiTheme="minorHAnsi" w:hAnsiTheme="minorHAnsi"/>
          <w:sz w:val="28"/>
          <w:szCs w:val="28"/>
        </w:rPr>
      </w:pPr>
      <w:r w:rsidRPr="00834061">
        <w:rPr>
          <w:rFonts w:asciiTheme="minorHAnsi" w:hAnsiTheme="minorHAnsi"/>
          <w:b/>
          <w:sz w:val="28"/>
          <w:szCs w:val="28"/>
        </w:rPr>
        <w:t xml:space="preserve">          </w:t>
      </w:r>
      <w:r w:rsidRPr="00834061">
        <w:rPr>
          <w:rFonts w:asciiTheme="minorHAnsi" w:hAnsiTheme="minorHAnsi"/>
          <w:sz w:val="28"/>
          <w:szCs w:val="28"/>
        </w:rPr>
        <w:t xml:space="preserve">Esta notificación se concreta a través de a lo menos 3 publicaciones en un diario del lugar en que se sigue el juicio, o de la cabecera de provincia o de capital de región, si allí no los hay, de un aviso preparado por el secretario del tribunal, con el mismo contenido que corresponde a la notificación personal o por cédula. Si se trata de la primera notificación, es necesario publicar además en el Diario Oficial del día 1° o 15 del mes. </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En principio, el aviso debe contener los mismos antecedentes de la notificación personal. Art.54 inc.1º CPC. Sin embargo, si de esta forma la publicación es muy dispendiosa, atendida la cuantía del negocio, el juez puede  autorizar, a petición de parte, que la publicación se haga en extracto redactado por el secretario.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La notificación se entiende perfeccionada con la última publicación que se efectúe, y a partir de esa fecha comienzan a correr los plazos. Una vez publicados los avisos se deja constancia de estos en el expediente, sus fechas y diarios, pues es un requisito de tod</w:t>
      </w:r>
      <w:r w:rsidR="006D3CE6" w:rsidRPr="00834061">
        <w:rPr>
          <w:rFonts w:asciiTheme="minorHAnsi" w:hAnsiTheme="minorHAnsi"/>
          <w:sz w:val="28"/>
          <w:szCs w:val="28"/>
        </w:rPr>
        <w:t>a resolución judicial. En la prá</w:t>
      </w:r>
      <w:r w:rsidRPr="00834061">
        <w:rPr>
          <w:rFonts w:asciiTheme="minorHAnsi" w:hAnsiTheme="minorHAnsi"/>
          <w:sz w:val="28"/>
          <w:szCs w:val="28"/>
        </w:rPr>
        <w:t>ctica se archivan los diarios, el aviso se recorta y se anotan las fechas de publicación.</w:t>
      </w:r>
    </w:p>
    <w:p w:rsidR="00CF2E3A" w:rsidRPr="00834061" w:rsidRDefault="00CF2E3A" w:rsidP="00CF2E3A">
      <w:pPr>
        <w:spacing w:after="180" w:line="360" w:lineRule="auto"/>
        <w:jc w:val="center"/>
        <w:rPr>
          <w:rFonts w:asciiTheme="minorHAnsi" w:hAnsiTheme="minorHAnsi"/>
          <w:b/>
          <w:sz w:val="28"/>
          <w:szCs w:val="28"/>
          <w:u w:val="single"/>
        </w:rPr>
      </w:pPr>
      <w:r w:rsidRPr="00834061">
        <w:rPr>
          <w:rFonts w:asciiTheme="minorHAnsi" w:hAnsiTheme="minorHAnsi"/>
          <w:sz w:val="28"/>
          <w:szCs w:val="28"/>
        </w:rPr>
        <w:t xml:space="preserve">5.6 </w:t>
      </w:r>
      <w:r w:rsidRPr="00834061">
        <w:rPr>
          <w:rFonts w:asciiTheme="minorHAnsi" w:hAnsiTheme="minorHAnsi"/>
          <w:b/>
          <w:sz w:val="28"/>
          <w:szCs w:val="28"/>
          <w:u w:val="single"/>
        </w:rPr>
        <w:t>Notificación Tácita o Presunta</w:t>
      </w:r>
    </w:p>
    <w:p w:rsidR="00CF2E3A" w:rsidRPr="00834061" w:rsidRDefault="00CF2E3A" w:rsidP="00CF2E3A">
      <w:pPr>
        <w:spacing w:after="180" w:line="360" w:lineRule="auto"/>
        <w:jc w:val="center"/>
        <w:rPr>
          <w:rFonts w:asciiTheme="minorHAnsi" w:hAnsiTheme="minorHAnsi"/>
          <w:sz w:val="28"/>
          <w:szCs w:val="28"/>
        </w:rPr>
      </w:pPr>
      <w:r w:rsidRPr="00834061">
        <w:rPr>
          <w:rFonts w:asciiTheme="minorHAnsi" w:hAnsiTheme="minorHAnsi"/>
          <w:sz w:val="28"/>
          <w:szCs w:val="28"/>
        </w:rPr>
        <w:t>(Art.55 CPC)</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Concepto</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Se denomina notificación tácita a aquella en que, ocurridas ciertas circunstancias previstas en la ley, esta presume notificada a una persona en forma legal.</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2. </w:t>
      </w:r>
      <w:r w:rsidRPr="00834061">
        <w:rPr>
          <w:rFonts w:asciiTheme="minorHAnsi" w:hAnsiTheme="minorHAnsi"/>
          <w:b/>
          <w:sz w:val="28"/>
          <w:szCs w:val="28"/>
          <w:u w:val="single"/>
        </w:rPr>
        <w:t>Supuestos legales para que opere</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Para que opere esta notificación tácita es menester que la resolución se encuentre en alguna de las situaciones descritas o contempladas en el art. 55 CPC. Esto es:</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que la resolución no se haya notificado en forma alguna.</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que la resolución haya sido notificada en otra forma a la legal.</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3. </w:t>
      </w:r>
      <w:r w:rsidRPr="00834061">
        <w:rPr>
          <w:rFonts w:asciiTheme="minorHAnsi" w:hAnsiTheme="minorHAnsi"/>
          <w:b/>
          <w:sz w:val="28"/>
          <w:szCs w:val="28"/>
          <w:u w:val="single"/>
        </w:rPr>
        <w:t>Requisitos</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Para que la notificación tácita pueda tener lugar se precisa:</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3.1. Que la parte a quien afecte una resolución cuya notificación ha sido omitida o ha sido realizada en otra forma que la legal, haga en el juicio cualquier gestión que suponga conocimiento de esa resolución.</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3.2. Que esa gestión se haya realizado antes de haber reclamado la falta o la nulidad de la notificación en cuestión. Así por ejemplo se puede haber apelado de una sentencia </w:t>
      </w:r>
      <w:r w:rsidRPr="00834061">
        <w:rPr>
          <w:rFonts w:asciiTheme="minorHAnsi" w:hAnsiTheme="minorHAnsi"/>
          <w:sz w:val="28"/>
          <w:szCs w:val="28"/>
        </w:rPr>
        <w:lastRenderedPageBreak/>
        <w:t>definitiva de primera instancia antes que halla sido notificada, o contestar una demanda antes de ser notificada legalmente.</w:t>
      </w:r>
    </w:p>
    <w:p w:rsidR="00CF2E3A" w:rsidRPr="00834061" w:rsidRDefault="00CF2E3A" w:rsidP="00CF2E3A">
      <w:pPr>
        <w:spacing w:after="180" w:line="360" w:lineRule="auto"/>
        <w:rPr>
          <w:rFonts w:asciiTheme="minorHAnsi" w:hAnsiTheme="minorHAnsi"/>
          <w:sz w:val="28"/>
          <w:szCs w:val="28"/>
          <w:u w:val="single"/>
        </w:rPr>
      </w:pPr>
      <w:r w:rsidRPr="00834061">
        <w:rPr>
          <w:rFonts w:asciiTheme="minorHAnsi" w:hAnsiTheme="minorHAnsi"/>
          <w:sz w:val="28"/>
          <w:szCs w:val="28"/>
        </w:rPr>
        <w:t xml:space="preserve">4. </w:t>
      </w:r>
      <w:r w:rsidRPr="00834061">
        <w:rPr>
          <w:rFonts w:asciiTheme="minorHAnsi" w:hAnsiTheme="minorHAnsi"/>
          <w:b/>
          <w:sz w:val="28"/>
          <w:szCs w:val="28"/>
          <w:u w:val="single"/>
        </w:rPr>
        <w:t>Notificación ficta en el incidente de nulidad de una notificación</w:t>
      </w:r>
    </w:p>
    <w:p w:rsidR="00CF2E3A" w:rsidRPr="00834061" w:rsidRDefault="00CF2E3A" w:rsidP="00CF2E3A">
      <w:pPr>
        <w:spacing w:after="180" w:line="360" w:lineRule="auto"/>
        <w:rPr>
          <w:rFonts w:asciiTheme="minorHAnsi" w:hAnsiTheme="minorHAnsi"/>
          <w:sz w:val="28"/>
          <w:szCs w:val="28"/>
        </w:rPr>
      </w:pPr>
      <w:r w:rsidRPr="00834061">
        <w:rPr>
          <w:rFonts w:asciiTheme="minorHAnsi" w:hAnsiTheme="minorHAnsi"/>
          <w:sz w:val="28"/>
          <w:szCs w:val="28"/>
        </w:rPr>
        <w:t xml:space="preserve">    Según el art.55 inc.2º del CPC cuando una de las partes ha promovido un incidente de nulidad de una notificación, por el sólo ministerio de la ley se tiene por notificada de la resolución cuya notificación fue declarada nula:</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tal efecto opera desde que se le notifica la sentencia que declara la nulidad.</w:t>
      </w:r>
    </w:p>
    <w:p w:rsidR="00CF2E3A" w:rsidRPr="00834061" w:rsidRDefault="00CF2E3A" w:rsidP="00CF2E3A">
      <w:pPr>
        <w:spacing w:after="180" w:line="360" w:lineRule="auto"/>
        <w:ind w:left="720"/>
        <w:rPr>
          <w:rFonts w:asciiTheme="minorHAnsi" w:hAnsiTheme="minorHAnsi"/>
          <w:sz w:val="28"/>
          <w:szCs w:val="28"/>
        </w:rPr>
      </w:pPr>
      <w:r w:rsidRPr="00834061">
        <w:rPr>
          <w:rFonts w:asciiTheme="minorHAnsi" w:hAnsiTheme="minorHAnsi"/>
          <w:sz w:val="28"/>
          <w:szCs w:val="28"/>
        </w:rPr>
        <w:t>- pero si esa declaración de nulidad se hace por un tribunal superior, esta notificación se va a entender realizada cuando se le notifique el cúmplase de dicha resolución.</w:t>
      </w:r>
    </w:p>
    <w:p w:rsidR="00B639EF" w:rsidRPr="00834061" w:rsidRDefault="00B639EF" w:rsidP="00B639EF">
      <w:pPr>
        <w:spacing w:after="180" w:line="360" w:lineRule="auto"/>
        <w:ind w:left="720"/>
        <w:rPr>
          <w:rFonts w:asciiTheme="minorHAnsi" w:hAnsiTheme="minorHAnsi"/>
          <w:sz w:val="28"/>
          <w:szCs w:val="28"/>
        </w:rPr>
      </w:pPr>
    </w:p>
    <w:p w:rsidR="00B639EF" w:rsidRPr="00834061" w:rsidRDefault="00B639EF" w:rsidP="00B639EF">
      <w:pPr>
        <w:spacing w:after="180" w:line="360" w:lineRule="auto"/>
        <w:jc w:val="center"/>
        <w:rPr>
          <w:rFonts w:asciiTheme="minorHAnsi" w:hAnsiTheme="minorHAnsi"/>
          <w:sz w:val="28"/>
          <w:szCs w:val="28"/>
          <w:u w:val="single"/>
        </w:rPr>
      </w:pPr>
      <w:r w:rsidRPr="00834061">
        <w:rPr>
          <w:rFonts w:asciiTheme="minorHAnsi" w:hAnsiTheme="minorHAnsi"/>
          <w:b/>
          <w:sz w:val="28"/>
          <w:szCs w:val="28"/>
          <w:u w:val="single"/>
        </w:rPr>
        <w:t>FORMACIÓN DEL</w:t>
      </w:r>
      <w:r w:rsidRPr="00834061">
        <w:rPr>
          <w:rFonts w:asciiTheme="minorHAnsi" w:hAnsiTheme="minorHAnsi"/>
          <w:sz w:val="28"/>
          <w:szCs w:val="28"/>
          <w:u w:val="single"/>
        </w:rPr>
        <w:t xml:space="preserve"> </w:t>
      </w:r>
      <w:r w:rsidRPr="00834061">
        <w:rPr>
          <w:rFonts w:asciiTheme="minorHAnsi" w:hAnsiTheme="minorHAnsi"/>
          <w:b/>
          <w:sz w:val="28"/>
          <w:szCs w:val="28"/>
          <w:u w:val="single"/>
        </w:rPr>
        <w:t>PROCESO (EXPEDIENTE)</w:t>
      </w:r>
    </w:p>
    <w:p w:rsidR="00B639EF" w:rsidRPr="00834061" w:rsidRDefault="00B639EF" w:rsidP="00B639EF">
      <w:pPr>
        <w:spacing w:after="180" w:line="360" w:lineRule="auto"/>
        <w:rPr>
          <w:rFonts w:asciiTheme="minorHAnsi" w:hAnsiTheme="minorHAnsi"/>
          <w:sz w:val="28"/>
          <w:szCs w:val="28"/>
        </w:rPr>
      </w:pP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El proceso – en cuanto instrumento idóneo para la solución del conflicto jurídico sometido a la decisión del tribunal – es una abstracción jurídica, que se va materializando a través de los sucesivos actos procesales que las partes y el tribunal van ejecutando a través del tiempo, actos de los cuales se va dejando constancia material en el </w:t>
      </w:r>
      <w:r w:rsidRPr="00834061">
        <w:rPr>
          <w:rFonts w:asciiTheme="minorHAnsi" w:hAnsiTheme="minorHAnsi"/>
          <w:b/>
          <w:sz w:val="28"/>
          <w:szCs w:val="28"/>
        </w:rPr>
        <w:t>expediente</w:t>
      </w:r>
      <w:r w:rsidRPr="00834061">
        <w:rPr>
          <w:rFonts w:asciiTheme="minorHAnsi" w:hAnsiTheme="minorHAnsi"/>
          <w:sz w:val="28"/>
          <w:szCs w:val="28"/>
        </w:rPr>
        <w:t>, al que también se le denomina causa, autos o proceso, último concepto que resulta evidentemente impropio, pero que no solo es utilizado por ciertos autores sino además por nuestro legislador, según se advierte en la epígrafe del título V del Libro I del CPC, que trata precisamente “De la formación del proceso” y que reitera en los arts.29 y 34, entre otros.</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1.- </w:t>
      </w:r>
      <w:r w:rsidRPr="00834061">
        <w:rPr>
          <w:rFonts w:asciiTheme="minorHAnsi" w:hAnsiTheme="minorHAnsi"/>
          <w:b/>
          <w:sz w:val="28"/>
          <w:szCs w:val="28"/>
          <w:u w:val="single"/>
        </w:rPr>
        <w:t>Concepto</w:t>
      </w:r>
      <w:r w:rsidRPr="00834061">
        <w:rPr>
          <w:rFonts w:asciiTheme="minorHAnsi" w:hAnsiTheme="minorHAnsi"/>
          <w:sz w:val="28"/>
          <w:szCs w:val="28"/>
        </w:rPr>
        <w:t>:</w:t>
      </w:r>
    </w:p>
    <w:p w:rsidR="00B639EF" w:rsidRPr="00834061" w:rsidRDefault="007077F2"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w:t>
      </w:r>
      <w:r w:rsidR="00B639EF" w:rsidRPr="00834061">
        <w:rPr>
          <w:rFonts w:asciiTheme="minorHAnsi" w:hAnsiTheme="minorHAnsi"/>
          <w:sz w:val="28"/>
          <w:szCs w:val="28"/>
        </w:rPr>
        <w:t>Conforme lo dicho y considerando lo dispuesto por el art.29 CPC, el expediente está  constituido por el conjunto de escritos, documentos y actuaciones judiciales de toda especie que se presenten o verifiquen en el juicio.</w:t>
      </w:r>
    </w:p>
    <w:p w:rsidR="007077F2" w:rsidRPr="00834061" w:rsidRDefault="007077F2"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En doctrina don E. Couture define el expediente como</w:t>
      </w:r>
      <w:r w:rsidR="001C1F4B" w:rsidRPr="00834061">
        <w:rPr>
          <w:rFonts w:asciiTheme="minorHAnsi" w:hAnsiTheme="minorHAnsi"/>
          <w:sz w:val="28"/>
          <w:szCs w:val="28"/>
        </w:rPr>
        <w:t xml:space="preserve"> el “</w:t>
      </w:r>
      <w:r w:rsidR="001C1F4B" w:rsidRPr="00834061">
        <w:rPr>
          <w:rFonts w:asciiTheme="minorHAnsi" w:hAnsiTheme="minorHAnsi"/>
          <w:i/>
          <w:sz w:val="28"/>
          <w:szCs w:val="28"/>
        </w:rPr>
        <w:t xml:space="preserve">legajo de actuaciones o piezas escritas que registran los actos procesales realizados en un juicio, ordenadas </w:t>
      </w:r>
      <w:r w:rsidR="001C1F4B" w:rsidRPr="00834061">
        <w:rPr>
          <w:rFonts w:asciiTheme="minorHAnsi" w:hAnsiTheme="minorHAnsi"/>
          <w:i/>
          <w:sz w:val="28"/>
          <w:szCs w:val="28"/>
        </w:rPr>
        <w:lastRenderedPageBreak/>
        <w:t>cronológicamente y foliadas en forma de libro, provistas de una carátula destinada a su individualización</w:t>
      </w:r>
      <w:r w:rsidR="001C1F4B" w:rsidRPr="00834061">
        <w:rPr>
          <w:rFonts w:asciiTheme="minorHAnsi" w:hAnsiTheme="minorHAnsi"/>
          <w:sz w:val="28"/>
          <w:szCs w:val="28"/>
        </w:rPr>
        <w:t>”.</w:t>
      </w:r>
    </w:p>
    <w:p w:rsidR="00B639EF" w:rsidRPr="00834061" w:rsidRDefault="001C1F4B" w:rsidP="00B639EF">
      <w:pPr>
        <w:spacing w:after="180" w:line="360" w:lineRule="auto"/>
        <w:rPr>
          <w:rFonts w:asciiTheme="minorHAnsi" w:hAnsiTheme="minorHAnsi"/>
          <w:b/>
          <w:sz w:val="28"/>
          <w:szCs w:val="28"/>
        </w:rPr>
      </w:pPr>
      <w:r w:rsidRPr="00834061">
        <w:rPr>
          <w:rFonts w:asciiTheme="minorHAnsi" w:hAnsiTheme="minorHAnsi"/>
          <w:sz w:val="28"/>
          <w:szCs w:val="28"/>
        </w:rPr>
        <w:t>2</w:t>
      </w:r>
      <w:r w:rsidR="00B639EF" w:rsidRPr="00834061">
        <w:rPr>
          <w:rFonts w:asciiTheme="minorHAnsi" w:hAnsiTheme="minorHAnsi"/>
          <w:sz w:val="28"/>
          <w:szCs w:val="28"/>
        </w:rPr>
        <w:t xml:space="preserve">.- </w:t>
      </w:r>
      <w:r w:rsidR="00B639EF" w:rsidRPr="00834061">
        <w:rPr>
          <w:rFonts w:asciiTheme="minorHAnsi" w:hAnsiTheme="minorHAnsi"/>
          <w:b/>
          <w:sz w:val="28"/>
          <w:szCs w:val="28"/>
          <w:u w:val="single"/>
        </w:rPr>
        <w:t>Divisiones del expediente</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Acontece a veces que para facilitar el manejo del expediente</w:t>
      </w:r>
      <w:r w:rsidR="001C1F4B" w:rsidRPr="00834061">
        <w:rPr>
          <w:rFonts w:asciiTheme="minorHAnsi" w:hAnsiTheme="minorHAnsi"/>
          <w:sz w:val="28"/>
          <w:szCs w:val="28"/>
        </w:rPr>
        <w:t xml:space="preserve"> </w:t>
      </w:r>
      <w:r w:rsidRPr="00834061">
        <w:rPr>
          <w:rFonts w:asciiTheme="minorHAnsi" w:hAnsiTheme="minorHAnsi"/>
          <w:sz w:val="28"/>
          <w:szCs w:val="28"/>
        </w:rPr>
        <w:t>se divide materialmente</w:t>
      </w:r>
      <w:r w:rsidR="001C1F4B" w:rsidRPr="00834061">
        <w:rPr>
          <w:rFonts w:asciiTheme="minorHAnsi" w:hAnsiTheme="minorHAnsi"/>
          <w:sz w:val="28"/>
          <w:szCs w:val="28"/>
        </w:rPr>
        <w:t>, ya sea en razón de la cantidad o de la calidad:</w:t>
      </w:r>
    </w:p>
    <w:p w:rsidR="00B639EF" w:rsidRPr="00834061" w:rsidRDefault="001C1F4B" w:rsidP="00B639EF">
      <w:pPr>
        <w:spacing w:after="180" w:line="360" w:lineRule="auto"/>
        <w:rPr>
          <w:rFonts w:asciiTheme="minorHAnsi" w:hAnsiTheme="minorHAnsi"/>
          <w:sz w:val="28"/>
          <w:szCs w:val="28"/>
        </w:rPr>
      </w:pPr>
      <w:r w:rsidRPr="00834061">
        <w:rPr>
          <w:rFonts w:asciiTheme="minorHAnsi" w:hAnsiTheme="minorHAnsi"/>
          <w:sz w:val="28"/>
          <w:szCs w:val="28"/>
        </w:rPr>
        <w:t>2.</w:t>
      </w:r>
      <w:r w:rsidR="00B639EF" w:rsidRPr="00834061">
        <w:rPr>
          <w:rFonts w:asciiTheme="minorHAnsi" w:hAnsiTheme="minorHAnsi"/>
          <w:sz w:val="28"/>
          <w:szCs w:val="28"/>
        </w:rPr>
        <w:t>1. División en razón de la cantidad, en cuyo caso se denominan “tomos” (se forma un tomo con alrededor de 500 fojas).</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2.</w:t>
      </w:r>
      <w:r w:rsidR="001C1F4B" w:rsidRPr="00834061">
        <w:rPr>
          <w:rFonts w:asciiTheme="minorHAnsi" w:hAnsiTheme="minorHAnsi"/>
          <w:sz w:val="28"/>
          <w:szCs w:val="28"/>
        </w:rPr>
        <w:t>2</w:t>
      </w:r>
      <w:r w:rsidRPr="00834061">
        <w:rPr>
          <w:rFonts w:asciiTheme="minorHAnsi" w:hAnsiTheme="minorHAnsi"/>
          <w:sz w:val="28"/>
          <w:szCs w:val="28"/>
        </w:rPr>
        <w:t xml:space="preserve"> División en razón de la calidad, en cuyo caso se habla de cuadernos o piezas, los cuales se forman por separado. Ej. en el juicio ejecutivo nos encontramos con el cuaderno principal, el cuaderno de apremio, pudiendo  existir además el cuaderno de tercería.</w:t>
      </w:r>
    </w:p>
    <w:p w:rsidR="00B639EF" w:rsidRPr="00834061" w:rsidRDefault="00B639EF" w:rsidP="00B639EF">
      <w:pPr>
        <w:spacing w:after="180" w:line="360" w:lineRule="auto"/>
        <w:rPr>
          <w:rFonts w:asciiTheme="minorHAnsi" w:hAnsiTheme="minorHAnsi"/>
          <w:sz w:val="28"/>
          <w:szCs w:val="28"/>
        </w:rPr>
      </w:pPr>
    </w:p>
    <w:p w:rsidR="00B639EF" w:rsidRPr="00834061" w:rsidRDefault="001C1F4B" w:rsidP="00B639EF">
      <w:pPr>
        <w:spacing w:after="180" w:line="360" w:lineRule="auto"/>
        <w:rPr>
          <w:rFonts w:asciiTheme="minorHAnsi" w:hAnsiTheme="minorHAnsi"/>
          <w:sz w:val="28"/>
          <w:szCs w:val="28"/>
        </w:rPr>
      </w:pPr>
      <w:r w:rsidRPr="00834061">
        <w:rPr>
          <w:rFonts w:asciiTheme="minorHAnsi" w:hAnsiTheme="minorHAnsi"/>
          <w:sz w:val="28"/>
          <w:szCs w:val="28"/>
        </w:rPr>
        <w:t>3</w:t>
      </w:r>
      <w:r w:rsidR="00B639EF" w:rsidRPr="00834061">
        <w:rPr>
          <w:rFonts w:asciiTheme="minorHAnsi" w:hAnsiTheme="minorHAnsi"/>
          <w:sz w:val="28"/>
          <w:szCs w:val="28"/>
        </w:rPr>
        <w:t xml:space="preserve">. </w:t>
      </w:r>
      <w:r w:rsidR="00B639EF" w:rsidRPr="00834061">
        <w:rPr>
          <w:rFonts w:asciiTheme="minorHAnsi" w:hAnsiTheme="minorHAnsi"/>
          <w:b/>
          <w:sz w:val="28"/>
          <w:szCs w:val="28"/>
          <w:u w:val="single"/>
        </w:rPr>
        <w:t>Formación del proceso (expediente)</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Conforme lo dispone el art.29, el proceso se forma con todos los escritos, documentos y actuaciones que se presenten a verifiquen en el proceso.</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Por “</w:t>
      </w:r>
      <w:r w:rsidRPr="00834061">
        <w:rPr>
          <w:rFonts w:asciiTheme="minorHAnsi" w:hAnsiTheme="minorHAnsi"/>
          <w:b/>
          <w:sz w:val="28"/>
          <w:szCs w:val="28"/>
        </w:rPr>
        <w:t>escritos</w:t>
      </w:r>
      <w:r w:rsidRPr="00834061">
        <w:rPr>
          <w:rFonts w:asciiTheme="minorHAnsi" w:hAnsiTheme="minorHAnsi"/>
          <w:sz w:val="28"/>
          <w:szCs w:val="28"/>
        </w:rPr>
        <w:t>” entendemos las solicitudes que las partes o interesados realizan y presentan ante el tribunal respectivo.</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Los “</w:t>
      </w:r>
      <w:r w:rsidRPr="00834061">
        <w:rPr>
          <w:rFonts w:asciiTheme="minorHAnsi" w:hAnsiTheme="minorHAnsi"/>
          <w:b/>
          <w:sz w:val="28"/>
          <w:szCs w:val="28"/>
        </w:rPr>
        <w:t>documentos</w:t>
      </w:r>
      <w:r w:rsidRPr="00834061">
        <w:rPr>
          <w:rFonts w:asciiTheme="minorHAnsi" w:hAnsiTheme="minorHAnsi"/>
          <w:sz w:val="28"/>
          <w:szCs w:val="28"/>
        </w:rPr>
        <w:t>” son todos aquellos instrumentos públicos o privados que acompañan las partes.</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Las “</w:t>
      </w:r>
      <w:r w:rsidRPr="00834061">
        <w:rPr>
          <w:rFonts w:asciiTheme="minorHAnsi" w:hAnsiTheme="minorHAnsi"/>
          <w:b/>
          <w:sz w:val="28"/>
          <w:szCs w:val="28"/>
        </w:rPr>
        <w:t>actuaciones</w:t>
      </w:r>
      <w:r w:rsidRPr="00834061">
        <w:rPr>
          <w:rFonts w:asciiTheme="minorHAnsi" w:hAnsiTheme="minorHAnsi"/>
          <w:sz w:val="28"/>
          <w:szCs w:val="28"/>
        </w:rPr>
        <w:t>” son todas aquellas resoluciones dictadas por el tribunal, y las diligencias o actos realizados por este o por las partes.</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De acuerdo con el art.34, todas las piezas que forman el </w:t>
      </w:r>
      <w:r w:rsidR="001C1F4B" w:rsidRPr="00834061">
        <w:rPr>
          <w:rFonts w:asciiTheme="minorHAnsi" w:hAnsiTheme="minorHAnsi"/>
          <w:sz w:val="28"/>
          <w:szCs w:val="28"/>
        </w:rPr>
        <w:t xml:space="preserve">expediente </w:t>
      </w:r>
      <w:r w:rsidRPr="00834061">
        <w:rPr>
          <w:rFonts w:asciiTheme="minorHAnsi" w:hAnsiTheme="minorHAnsi"/>
          <w:sz w:val="28"/>
          <w:szCs w:val="28"/>
        </w:rPr>
        <w:t>se irán  agregando sucesivamente según el orden de su presentación, y al tiempo de agregarlas el secretario del tribunal deberá proceder a su foliación, esto es a enumerar cada foja en cifras y letras. Se exceptúan de este trámite:</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aquellas piezas que por su naturaleza no pueden agregarse a la causa.</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o aquellas que por motivos fundados se manden a reservar fuera del proceso.</w:t>
      </w:r>
    </w:p>
    <w:p w:rsidR="00B639EF" w:rsidRPr="00834061" w:rsidRDefault="001C1F4B" w:rsidP="00B639EF">
      <w:pPr>
        <w:spacing w:after="180" w:line="360" w:lineRule="auto"/>
        <w:rPr>
          <w:rFonts w:asciiTheme="minorHAnsi" w:hAnsiTheme="minorHAnsi"/>
          <w:b/>
          <w:sz w:val="28"/>
          <w:szCs w:val="28"/>
          <w:u w:val="single"/>
        </w:rPr>
      </w:pPr>
      <w:r w:rsidRPr="00834061">
        <w:rPr>
          <w:rFonts w:asciiTheme="minorHAnsi" w:hAnsiTheme="minorHAnsi"/>
          <w:sz w:val="28"/>
          <w:szCs w:val="28"/>
        </w:rPr>
        <w:lastRenderedPageBreak/>
        <w:t>3</w:t>
      </w:r>
      <w:r w:rsidR="00B639EF" w:rsidRPr="00834061">
        <w:rPr>
          <w:rFonts w:asciiTheme="minorHAnsi" w:hAnsiTheme="minorHAnsi"/>
          <w:sz w:val="28"/>
          <w:szCs w:val="28"/>
        </w:rPr>
        <w:t xml:space="preserve">.1. </w:t>
      </w:r>
      <w:r w:rsidR="00B639EF" w:rsidRPr="00834061">
        <w:rPr>
          <w:rFonts w:asciiTheme="minorHAnsi" w:hAnsiTheme="minorHAnsi"/>
          <w:b/>
          <w:sz w:val="28"/>
          <w:szCs w:val="28"/>
          <w:u w:val="single"/>
        </w:rPr>
        <w:t>Los escritos</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Los escritos, en cuanto solicitudes que las partes o interesados realizan y presentan ante el tribunal respectivo, deben cumplir con ciertas formalidades:</w:t>
      </w:r>
    </w:p>
    <w:p w:rsidR="001C1F4B" w:rsidRPr="00834061" w:rsidRDefault="001C1F4B" w:rsidP="001C1F4B">
      <w:pPr>
        <w:spacing w:after="180" w:line="360" w:lineRule="auto"/>
        <w:rPr>
          <w:rFonts w:asciiTheme="minorHAnsi" w:hAnsiTheme="minorHAnsi"/>
          <w:sz w:val="28"/>
          <w:szCs w:val="28"/>
        </w:rPr>
      </w:pPr>
      <w:r w:rsidRPr="00834061">
        <w:rPr>
          <w:rFonts w:asciiTheme="minorHAnsi" w:hAnsiTheme="minorHAnsi"/>
          <w:sz w:val="28"/>
          <w:szCs w:val="28"/>
        </w:rPr>
        <w:t>3</w:t>
      </w:r>
      <w:r w:rsidR="00B639EF" w:rsidRPr="00834061">
        <w:rPr>
          <w:rFonts w:asciiTheme="minorHAnsi" w:hAnsiTheme="minorHAnsi"/>
          <w:sz w:val="28"/>
          <w:szCs w:val="28"/>
        </w:rPr>
        <w:t xml:space="preserve">.1.1. Deben </w:t>
      </w:r>
      <w:r w:rsidR="00B639EF" w:rsidRPr="00834061">
        <w:rPr>
          <w:rFonts w:asciiTheme="minorHAnsi" w:hAnsiTheme="minorHAnsi"/>
          <w:b/>
          <w:sz w:val="28"/>
          <w:szCs w:val="28"/>
        </w:rPr>
        <w:t>presentarse en papel simple</w:t>
      </w:r>
      <w:r w:rsidRPr="00834061">
        <w:rPr>
          <w:rFonts w:asciiTheme="minorHAnsi" w:hAnsiTheme="minorHAnsi"/>
          <w:sz w:val="28"/>
          <w:szCs w:val="28"/>
        </w:rPr>
        <w:t xml:space="preserve">, pero </w:t>
      </w:r>
      <w:r w:rsidR="00B639EF" w:rsidRPr="00834061">
        <w:rPr>
          <w:rFonts w:asciiTheme="minorHAnsi" w:hAnsiTheme="minorHAnsi"/>
          <w:sz w:val="28"/>
          <w:szCs w:val="28"/>
        </w:rPr>
        <w:t>compatible con la dignidad de los tribunales de justicia</w:t>
      </w:r>
      <w:r w:rsidRPr="00834061">
        <w:rPr>
          <w:rFonts w:asciiTheme="minorHAnsi" w:hAnsiTheme="minorHAnsi"/>
          <w:sz w:val="28"/>
          <w:szCs w:val="28"/>
        </w:rPr>
        <w:t>.</w:t>
      </w:r>
    </w:p>
    <w:p w:rsidR="00B639EF" w:rsidRPr="00834061" w:rsidRDefault="001C1F4B" w:rsidP="00B639EF">
      <w:pPr>
        <w:spacing w:after="180" w:line="360" w:lineRule="auto"/>
        <w:rPr>
          <w:rFonts w:asciiTheme="minorHAnsi" w:hAnsiTheme="minorHAnsi"/>
          <w:sz w:val="28"/>
          <w:szCs w:val="28"/>
        </w:rPr>
      </w:pPr>
      <w:r w:rsidRPr="00834061">
        <w:rPr>
          <w:rFonts w:asciiTheme="minorHAnsi" w:hAnsiTheme="minorHAnsi"/>
          <w:sz w:val="28"/>
          <w:szCs w:val="28"/>
        </w:rPr>
        <w:t>3</w:t>
      </w:r>
      <w:r w:rsidR="00B639EF" w:rsidRPr="00834061">
        <w:rPr>
          <w:rFonts w:asciiTheme="minorHAnsi" w:hAnsiTheme="minorHAnsi"/>
          <w:sz w:val="28"/>
          <w:szCs w:val="28"/>
        </w:rPr>
        <w:t xml:space="preserve">.1.2 Deben presentarse por </w:t>
      </w:r>
      <w:r w:rsidR="00B639EF" w:rsidRPr="00834061">
        <w:rPr>
          <w:rFonts w:asciiTheme="minorHAnsi" w:hAnsiTheme="minorHAnsi"/>
          <w:b/>
          <w:sz w:val="28"/>
          <w:szCs w:val="28"/>
        </w:rPr>
        <w:t>conducto del Secretario</w:t>
      </w:r>
      <w:r w:rsidR="00B639EF" w:rsidRPr="00834061">
        <w:rPr>
          <w:rFonts w:asciiTheme="minorHAnsi" w:hAnsiTheme="minorHAnsi"/>
          <w:sz w:val="28"/>
          <w:szCs w:val="28"/>
        </w:rPr>
        <w:t xml:space="preserve"> del tribunal que conoce de la causa</w:t>
      </w:r>
      <w:r w:rsidRPr="00834061">
        <w:rPr>
          <w:rFonts w:asciiTheme="minorHAnsi" w:hAnsiTheme="minorHAnsi"/>
          <w:sz w:val="28"/>
          <w:szCs w:val="28"/>
        </w:rPr>
        <w:t xml:space="preserve"> o del </w:t>
      </w:r>
      <w:r w:rsidR="00B639EF" w:rsidRPr="00834061">
        <w:rPr>
          <w:rFonts w:asciiTheme="minorHAnsi" w:hAnsiTheme="minorHAnsi"/>
          <w:sz w:val="28"/>
          <w:szCs w:val="28"/>
        </w:rPr>
        <w:t xml:space="preserve">Jefe </w:t>
      </w:r>
      <w:r w:rsidRPr="00834061">
        <w:rPr>
          <w:rFonts w:asciiTheme="minorHAnsi" w:hAnsiTheme="minorHAnsi"/>
          <w:sz w:val="28"/>
          <w:szCs w:val="28"/>
        </w:rPr>
        <w:t xml:space="preserve">de la </w:t>
      </w:r>
      <w:r w:rsidR="00B639EF" w:rsidRPr="00834061">
        <w:rPr>
          <w:rFonts w:asciiTheme="minorHAnsi" w:hAnsiTheme="minorHAnsi"/>
          <w:sz w:val="28"/>
          <w:szCs w:val="28"/>
        </w:rPr>
        <w:t>Unidad de Administración de Causas</w:t>
      </w:r>
      <w:r w:rsidRPr="00834061">
        <w:rPr>
          <w:rFonts w:asciiTheme="minorHAnsi" w:hAnsiTheme="minorHAnsi"/>
          <w:sz w:val="28"/>
          <w:szCs w:val="28"/>
        </w:rPr>
        <w:t>, en el caso de los tribunales penales, laborales y de familia.</w:t>
      </w:r>
    </w:p>
    <w:p w:rsidR="00B639EF" w:rsidRPr="00834061" w:rsidRDefault="001C1F4B" w:rsidP="00B639EF">
      <w:pPr>
        <w:spacing w:after="180" w:line="360" w:lineRule="auto"/>
        <w:rPr>
          <w:rFonts w:asciiTheme="minorHAnsi" w:hAnsiTheme="minorHAnsi"/>
          <w:sz w:val="28"/>
          <w:szCs w:val="28"/>
        </w:rPr>
      </w:pPr>
      <w:r w:rsidRPr="00834061">
        <w:rPr>
          <w:rFonts w:asciiTheme="minorHAnsi" w:hAnsiTheme="minorHAnsi"/>
          <w:sz w:val="28"/>
          <w:szCs w:val="28"/>
        </w:rPr>
        <w:t>3</w:t>
      </w:r>
      <w:r w:rsidR="00B639EF" w:rsidRPr="00834061">
        <w:rPr>
          <w:rFonts w:asciiTheme="minorHAnsi" w:hAnsiTheme="minorHAnsi"/>
          <w:sz w:val="28"/>
          <w:szCs w:val="28"/>
        </w:rPr>
        <w:t xml:space="preserve">.1.3. Deben encabezarse con una </w:t>
      </w:r>
      <w:r w:rsidR="00B639EF" w:rsidRPr="00834061">
        <w:rPr>
          <w:rFonts w:asciiTheme="minorHAnsi" w:hAnsiTheme="minorHAnsi"/>
          <w:b/>
          <w:sz w:val="28"/>
          <w:szCs w:val="28"/>
        </w:rPr>
        <w:t>suma</w:t>
      </w:r>
      <w:r w:rsidR="00B639EF" w:rsidRPr="00834061">
        <w:rPr>
          <w:rFonts w:asciiTheme="minorHAnsi" w:hAnsiTheme="minorHAnsi"/>
          <w:sz w:val="28"/>
          <w:szCs w:val="28"/>
        </w:rPr>
        <w:t xml:space="preserve"> indique su contenido o el trámite de que se trata. Así lo indica el art. 30 CPC.</w:t>
      </w:r>
    </w:p>
    <w:p w:rsidR="001F23E0" w:rsidRPr="00834061" w:rsidRDefault="001C1F4B" w:rsidP="00B639EF">
      <w:pPr>
        <w:spacing w:after="180" w:line="360" w:lineRule="auto"/>
        <w:rPr>
          <w:rFonts w:asciiTheme="minorHAnsi" w:hAnsiTheme="minorHAnsi"/>
          <w:sz w:val="28"/>
          <w:szCs w:val="28"/>
        </w:rPr>
      </w:pPr>
      <w:r w:rsidRPr="00834061">
        <w:rPr>
          <w:rFonts w:asciiTheme="minorHAnsi" w:hAnsiTheme="minorHAnsi"/>
          <w:sz w:val="28"/>
          <w:szCs w:val="28"/>
        </w:rPr>
        <w:t>3</w:t>
      </w:r>
      <w:r w:rsidR="00B639EF" w:rsidRPr="00834061">
        <w:rPr>
          <w:rFonts w:asciiTheme="minorHAnsi" w:hAnsiTheme="minorHAnsi"/>
          <w:sz w:val="28"/>
          <w:szCs w:val="28"/>
        </w:rPr>
        <w:t xml:space="preserve">.1.4. </w:t>
      </w:r>
      <w:r w:rsidR="001F23E0" w:rsidRPr="00834061">
        <w:rPr>
          <w:rFonts w:asciiTheme="minorHAnsi" w:hAnsiTheme="minorHAnsi"/>
          <w:sz w:val="28"/>
          <w:szCs w:val="28"/>
        </w:rPr>
        <w:t xml:space="preserve">Debe indicarse el </w:t>
      </w:r>
      <w:r w:rsidR="001F23E0" w:rsidRPr="00834061">
        <w:rPr>
          <w:rFonts w:asciiTheme="minorHAnsi" w:hAnsiTheme="minorHAnsi"/>
          <w:b/>
          <w:sz w:val="28"/>
          <w:szCs w:val="28"/>
        </w:rPr>
        <w:t>tribunal</w:t>
      </w:r>
      <w:r w:rsidR="001F23E0" w:rsidRPr="00834061">
        <w:rPr>
          <w:rFonts w:asciiTheme="minorHAnsi" w:hAnsiTheme="minorHAnsi"/>
          <w:sz w:val="28"/>
          <w:szCs w:val="28"/>
        </w:rPr>
        <w:t xml:space="preserve"> ante el cual se presenta el escrito: S.J.L., Iltma. Corte, etc</w:t>
      </w:r>
    </w:p>
    <w:p w:rsidR="001F23E0" w:rsidRPr="00834061" w:rsidRDefault="001F23E0" w:rsidP="00B639EF">
      <w:pPr>
        <w:spacing w:after="180" w:line="360" w:lineRule="auto"/>
        <w:rPr>
          <w:rFonts w:asciiTheme="minorHAnsi" w:hAnsiTheme="minorHAnsi"/>
          <w:sz w:val="28"/>
          <w:szCs w:val="28"/>
        </w:rPr>
      </w:pPr>
      <w:r w:rsidRPr="00834061">
        <w:rPr>
          <w:rFonts w:asciiTheme="minorHAnsi" w:hAnsiTheme="minorHAnsi"/>
          <w:sz w:val="28"/>
          <w:szCs w:val="28"/>
        </w:rPr>
        <w:t xml:space="preserve">3.1.5. </w:t>
      </w:r>
      <w:r w:rsidRPr="00834061">
        <w:rPr>
          <w:rFonts w:asciiTheme="minorHAnsi" w:hAnsiTheme="minorHAnsi"/>
          <w:b/>
          <w:sz w:val="28"/>
          <w:szCs w:val="28"/>
        </w:rPr>
        <w:t>Individualización</w:t>
      </w:r>
      <w:r w:rsidRPr="00834061">
        <w:rPr>
          <w:rFonts w:asciiTheme="minorHAnsi" w:hAnsiTheme="minorHAnsi"/>
          <w:sz w:val="28"/>
          <w:szCs w:val="28"/>
        </w:rPr>
        <w:t xml:space="preserve"> de quien presenta el escrito, indicando a quien representa, el rol de la causa, su carátula y cuaderno si fuere necesario.</w:t>
      </w:r>
    </w:p>
    <w:p w:rsidR="001F23E0" w:rsidRPr="00834061" w:rsidRDefault="001F23E0" w:rsidP="00B639EF">
      <w:pPr>
        <w:spacing w:after="180" w:line="360" w:lineRule="auto"/>
        <w:rPr>
          <w:rFonts w:asciiTheme="minorHAnsi" w:hAnsiTheme="minorHAnsi"/>
          <w:sz w:val="28"/>
          <w:szCs w:val="28"/>
        </w:rPr>
      </w:pPr>
      <w:r w:rsidRPr="00834061">
        <w:rPr>
          <w:rFonts w:asciiTheme="minorHAnsi" w:hAnsiTheme="minorHAnsi"/>
          <w:sz w:val="28"/>
          <w:szCs w:val="28"/>
        </w:rPr>
        <w:t xml:space="preserve">3.1.6. </w:t>
      </w:r>
      <w:r w:rsidRPr="00834061">
        <w:rPr>
          <w:rFonts w:asciiTheme="minorHAnsi" w:hAnsiTheme="minorHAnsi"/>
          <w:b/>
          <w:sz w:val="28"/>
          <w:szCs w:val="28"/>
        </w:rPr>
        <w:t>Contenido</w:t>
      </w:r>
      <w:r w:rsidRPr="00834061">
        <w:rPr>
          <w:rFonts w:asciiTheme="minorHAnsi" w:hAnsiTheme="minorHAnsi"/>
          <w:sz w:val="28"/>
          <w:szCs w:val="28"/>
        </w:rPr>
        <w:t xml:space="preserve"> del escrito, relacionado con la suma, con expresión de las consideraciones de hecho y fundamentos de derecho.</w:t>
      </w:r>
    </w:p>
    <w:p w:rsidR="001F23E0" w:rsidRPr="00834061" w:rsidRDefault="001F23E0" w:rsidP="00B639EF">
      <w:pPr>
        <w:spacing w:after="180" w:line="360" w:lineRule="auto"/>
        <w:rPr>
          <w:rFonts w:asciiTheme="minorHAnsi" w:hAnsiTheme="minorHAnsi"/>
          <w:sz w:val="28"/>
          <w:szCs w:val="28"/>
        </w:rPr>
      </w:pPr>
      <w:r w:rsidRPr="00834061">
        <w:rPr>
          <w:rFonts w:asciiTheme="minorHAnsi" w:hAnsiTheme="minorHAnsi"/>
          <w:sz w:val="28"/>
          <w:szCs w:val="28"/>
        </w:rPr>
        <w:t xml:space="preserve">3.1.7. Parte </w:t>
      </w:r>
      <w:r w:rsidRPr="00834061">
        <w:rPr>
          <w:rFonts w:asciiTheme="minorHAnsi" w:hAnsiTheme="minorHAnsi"/>
          <w:b/>
          <w:sz w:val="28"/>
          <w:szCs w:val="28"/>
        </w:rPr>
        <w:t>petitoria</w:t>
      </w:r>
      <w:r w:rsidRPr="00834061">
        <w:rPr>
          <w:rFonts w:asciiTheme="minorHAnsi" w:hAnsiTheme="minorHAnsi"/>
          <w:sz w:val="28"/>
          <w:szCs w:val="28"/>
        </w:rPr>
        <w:t xml:space="preserve"> del escrito.</w:t>
      </w:r>
    </w:p>
    <w:p w:rsidR="001F23E0" w:rsidRPr="00834061" w:rsidRDefault="001F23E0" w:rsidP="00B639EF">
      <w:pPr>
        <w:spacing w:after="180" w:line="360" w:lineRule="auto"/>
        <w:rPr>
          <w:rFonts w:asciiTheme="minorHAnsi" w:hAnsiTheme="minorHAnsi"/>
          <w:sz w:val="28"/>
          <w:szCs w:val="28"/>
        </w:rPr>
      </w:pPr>
      <w:r w:rsidRPr="00834061">
        <w:rPr>
          <w:rFonts w:asciiTheme="minorHAnsi" w:hAnsiTheme="minorHAnsi"/>
          <w:sz w:val="28"/>
          <w:szCs w:val="28"/>
        </w:rPr>
        <w:t xml:space="preserve">3.1.8. </w:t>
      </w:r>
      <w:r w:rsidRPr="00834061">
        <w:rPr>
          <w:rFonts w:asciiTheme="minorHAnsi" w:hAnsiTheme="minorHAnsi"/>
          <w:b/>
          <w:sz w:val="28"/>
          <w:szCs w:val="28"/>
        </w:rPr>
        <w:t>Firmado</w:t>
      </w:r>
      <w:r w:rsidRPr="00834061">
        <w:rPr>
          <w:rFonts w:asciiTheme="minorHAnsi" w:hAnsiTheme="minorHAnsi"/>
          <w:sz w:val="28"/>
          <w:szCs w:val="28"/>
        </w:rPr>
        <w:t xml:space="preserve"> por el compareciente.</w:t>
      </w:r>
    </w:p>
    <w:p w:rsidR="00B639EF" w:rsidRPr="00834061" w:rsidRDefault="001F23E0" w:rsidP="00B639EF">
      <w:pPr>
        <w:spacing w:after="180" w:line="360" w:lineRule="auto"/>
        <w:rPr>
          <w:rFonts w:asciiTheme="minorHAnsi" w:hAnsiTheme="minorHAnsi"/>
          <w:sz w:val="28"/>
          <w:szCs w:val="28"/>
        </w:rPr>
      </w:pPr>
      <w:r w:rsidRPr="00834061">
        <w:rPr>
          <w:rFonts w:asciiTheme="minorHAnsi" w:hAnsiTheme="minorHAnsi"/>
          <w:sz w:val="28"/>
          <w:szCs w:val="28"/>
        </w:rPr>
        <w:t xml:space="preserve">3.1.9. </w:t>
      </w:r>
      <w:r w:rsidR="00B639EF" w:rsidRPr="00834061">
        <w:rPr>
          <w:rFonts w:asciiTheme="minorHAnsi" w:hAnsiTheme="minorHAnsi"/>
          <w:sz w:val="28"/>
          <w:szCs w:val="28"/>
        </w:rPr>
        <w:t xml:space="preserve">Deben acompañarse tantas </w:t>
      </w:r>
      <w:r w:rsidR="00B639EF" w:rsidRPr="00834061">
        <w:rPr>
          <w:rFonts w:asciiTheme="minorHAnsi" w:hAnsiTheme="minorHAnsi"/>
          <w:b/>
          <w:sz w:val="28"/>
          <w:szCs w:val="28"/>
        </w:rPr>
        <w:t>copias simples</w:t>
      </w:r>
      <w:r w:rsidR="00B639EF" w:rsidRPr="00834061">
        <w:rPr>
          <w:rFonts w:asciiTheme="minorHAnsi" w:hAnsiTheme="minorHAnsi"/>
          <w:sz w:val="28"/>
          <w:szCs w:val="28"/>
        </w:rPr>
        <w:t xml:space="preserve"> cuantas sean las partes a que deben notificarse las providencias que en el recaigan. Esta regla general tiene algunas excepciones que se mencionan en el art.31 inc.2º CPC que se refieren a aquellos escritos que tienen por objeto:</w:t>
      </w:r>
    </w:p>
    <w:p w:rsidR="00B639EF" w:rsidRPr="00834061" w:rsidRDefault="00B639EF" w:rsidP="00B639EF">
      <w:pPr>
        <w:spacing w:after="180" w:line="360" w:lineRule="auto"/>
        <w:ind w:left="1440"/>
        <w:rPr>
          <w:rFonts w:asciiTheme="minorHAnsi" w:hAnsiTheme="minorHAnsi"/>
          <w:sz w:val="28"/>
          <w:szCs w:val="28"/>
        </w:rPr>
      </w:pPr>
      <w:r w:rsidRPr="00834061">
        <w:rPr>
          <w:rFonts w:asciiTheme="minorHAnsi" w:hAnsiTheme="minorHAnsi"/>
          <w:sz w:val="28"/>
          <w:szCs w:val="28"/>
        </w:rPr>
        <w:t>- apersonarse en el juicio.</w:t>
      </w:r>
    </w:p>
    <w:p w:rsidR="00B639EF" w:rsidRPr="00834061" w:rsidRDefault="00B639EF" w:rsidP="00B639EF">
      <w:pPr>
        <w:spacing w:after="180" w:line="360" w:lineRule="auto"/>
        <w:ind w:left="1440"/>
        <w:rPr>
          <w:rFonts w:asciiTheme="minorHAnsi" w:hAnsiTheme="minorHAnsi"/>
          <w:sz w:val="28"/>
          <w:szCs w:val="28"/>
        </w:rPr>
      </w:pPr>
      <w:r w:rsidRPr="00834061">
        <w:rPr>
          <w:rFonts w:asciiTheme="minorHAnsi" w:hAnsiTheme="minorHAnsi"/>
          <w:sz w:val="28"/>
          <w:szCs w:val="28"/>
        </w:rPr>
        <w:t>- acusar rebeldía.</w:t>
      </w:r>
    </w:p>
    <w:p w:rsidR="00B639EF" w:rsidRPr="00834061" w:rsidRDefault="00B639EF" w:rsidP="00B639EF">
      <w:pPr>
        <w:spacing w:after="180" w:line="360" w:lineRule="auto"/>
        <w:ind w:left="1440"/>
        <w:rPr>
          <w:rFonts w:asciiTheme="minorHAnsi" w:hAnsiTheme="minorHAnsi"/>
          <w:sz w:val="28"/>
          <w:szCs w:val="28"/>
        </w:rPr>
      </w:pPr>
      <w:r w:rsidRPr="00834061">
        <w:rPr>
          <w:rFonts w:asciiTheme="minorHAnsi" w:hAnsiTheme="minorHAnsi"/>
          <w:sz w:val="28"/>
          <w:szCs w:val="28"/>
        </w:rPr>
        <w:t>- pedir apremios.</w:t>
      </w:r>
    </w:p>
    <w:p w:rsidR="00B639EF" w:rsidRPr="00834061" w:rsidRDefault="00B639EF" w:rsidP="00B639EF">
      <w:pPr>
        <w:spacing w:after="180" w:line="360" w:lineRule="auto"/>
        <w:ind w:left="1440"/>
        <w:rPr>
          <w:rFonts w:asciiTheme="minorHAnsi" w:hAnsiTheme="minorHAnsi"/>
          <w:sz w:val="28"/>
          <w:szCs w:val="28"/>
        </w:rPr>
      </w:pPr>
      <w:r w:rsidRPr="00834061">
        <w:rPr>
          <w:rFonts w:asciiTheme="minorHAnsi" w:hAnsiTheme="minorHAnsi"/>
          <w:sz w:val="28"/>
          <w:szCs w:val="28"/>
        </w:rPr>
        <w:t>- pedir prórroga de términos.</w:t>
      </w:r>
    </w:p>
    <w:p w:rsidR="00B639EF" w:rsidRPr="00834061" w:rsidRDefault="00B639EF" w:rsidP="00B639EF">
      <w:pPr>
        <w:spacing w:after="180" w:line="360" w:lineRule="auto"/>
        <w:ind w:left="1440"/>
        <w:rPr>
          <w:rFonts w:asciiTheme="minorHAnsi" w:hAnsiTheme="minorHAnsi"/>
          <w:sz w:val="28"/>
          <w:szCs w:val="28"/>
        </w:rPr>
      </w:pPr>
      <w:r w:rsidRPr="00834061">
        <w:rPr>
          <w:rFonts w:asciiTheme="minorHAnsi" w:hAnsiTheme="minorHAnsi"/>
          <w:sz w:val="28"/>
          <w:szCs w:val="28"/>
        </w:rPr>
        <w:t>- pedir señalamiento de vista.</w:t>
      </w:r>
    </w:p>
    <w:p w:rsidR="00B639EF" w:rsidRPr="00834061" w:rsidRDefault="00B639EF" w:rsidP="00B639EF">
      <w:pPr>
        <w:spacing w:after="180" w:line="360" w:lineRule="auto"/>
        <w:ind w:left="1440"/>
        <w:rPr>
          <w:rFonts w:asciiTheme="minorHAnsi" w:hAnsiTheme="minorHAnsi"/>
          <w:sz w:val="28"/>
          <w:szCs w:val="28"/>
        </w:rPr>
      </w:pPr>
      <w:r w:rsidRPr="00834061">
        <w:rPr>
          <w:rFonts w:asciiTheme="minorHAnsi" w:hAnsiTheme="minorHAnsi"/>
          <w:sz w:val="28"/>
          <w:szCs w:val="28"/>
        </w:rPr>
        <w:lastRenderedPageBreak/>
        <w:t>- pedir suspensión de la vista.</w:t>
      </w:r>
    </w:p>
    <w:p w:rsidR="00B639EF" w:rsidRPr="00834061" w:rsidRDefault="00B639EF" w:rsidP="00B639EF">
      <w:pPr>
        <w:spacing w:after="180" w:line="360" w:lineRule="auto"/>
        <w:ind w:left="1440"/>
        <w:rPr>
          <w:rFonts w:asciiTheme="minorHAnsi" w:hAnsiTheme="minorHAnsi"/>
          <w:sz w:val="28"/>
          <w:szCs w:val="28"/>
        </w:rPr>
      </w:pPr>
      <w:r w:rsidRPr="00834061">
        <w:rPr>
          <w:rFonts w:asciiTheme="minorHAnsi" w:hAnsiTheme="minorHAnsi"/>
          <w:sz w:val="28"/>
          <w:szCs w:val="28"/>
        </w:rPr>
        <w:t>- y cualquier otra diligencia de mera tramitación.</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La omisión en la entrega de las copias o si ellas resultan disconformes en lo sustancial con el escrito original, acarreará ciertos efectos en el proceso:</w:t>
      </w:r>
    </w:p>
    <w:p w:rsidR="00B639EF" w:rsidRPr="00834061" w:rsidRDefault="00B639EF" w:rsidP="00B639EF">
      <w:pPr>
        <w:spacing w:after="180" w:line="360" w:lineRule="auto"/>
        <w:ind w:left="1440"/>
        <w:rPr>
          <w:rFonts w:asciiTheme="minorHAnsi" w:hAnsiTheme="minorHAnsi"/>
          <w:sz w:val="28"/>
          <w:szCs w:val="28"/>
        </w:rPr>
      </w:pPr>
      <w:r w:rsidRPr="00834061">
        <w:rPr>
          <w:rFonts w:asciiTheme="minorHAnsi" w:hAnsiTheme="minorHAnsi"/>
          <w:sz w:val="28"/>
          <w:szCs w:val="28"/>
        </w:rPr>
        <w:t>- no le corre plazo a la parte contraria.</w:t>
      </w:r>
    </w:p>
    <w:p w:rsidR="001C1F4B" w:rsidRPr="00834061" w:rsidRDefault="00B639EF" w:rsidP="00B639EF">
      <w:pPr>
        <w:spacing w:after="180" w:line="360" w:lineRule="auto"/>
        <w:ind w:left="1440"/>
        <w:rPr>
          <w:rFonts w:asciiTheme="minorHAnsi" w:hAnsiTheme="minorHAnsi"/>
          <w:sz w:val="28"/>
          <w:szCs w:val="28"/>
        </w:rPr>
      </w:pPr>
      <w:r w:rsidRPr="00834061">
        <w:rPr>
          <w:rFonts w:asciiTheme="minorHAnsi" w:hAnsiTheme="minorHAnsi"/>
          <w:sz w:val="28"/>
          <w:szCs w:val="28"/>
        </w:rPr>
        <w:t>- el tribunal debe apl</w:t>
      </w:r>
      <w:r w:rsidR="001C1F4B" w:rsidRPr="00834061">
        <w:rPr>
          <w:rFonts w:asciiTheme="minorHAnsi" w:hAnsiTheme="minorHAnsi"/>
          <w:sz w:val="28"/>
          <w:szCs w:val="28"/>
        </w:rPr>
        <w:t>icar de plano una multa que varí</w:t>
      </w:r>
      <w:r w:rsidRPr="00834061">
        <w:rPr>
          <w:rFonts w:asciiTheme="minorHAnsi" w:hAnsiTheme="minorHAnsi"/>
          <w:sz w:val="28"/>
          <w:szCs w:val="28"/>
        </w:rPr>
        <w:t xml:space="preserve">a de ¼ a 1 sueldo vital </w:t>
      </w:r>
    </w:p>
    <w:p w:rsidR="00B639EF" w:rsidRPr="00834061" w:rsidRDefault="00B639EF" w:rsidP="00B639EF">
      <w:pPr>
        <w:spacing w:after="180" w:line="360" w:lineRule="auto"/>
        <w:ind w:left="1440"/>
        <w:rPr>
          <w:rFonts w:asciiTheme="minorHAnsi" w:hAnsiTheme="minorHAnsi"/>
          <w:sz w:val="28"/>
          <w:szCs w:val="28"/>
        </w:rPr>
      </w:pPr>
      <w:r w:rsidRPr="00834061">
        <w:rPr>
          <w:rFonts w:asciiTheme="minorHAnsi" w:hAnsiTheme="minorHAnsi"/>
          <w:sz w:val="28"/>
          <w:szCs w:val="28"/>
        </w:rPr>
        <w:t>- al mismo tiempo que el tribunal dispone lo anterior va a ordenar que la parte infractora acompañe las copias dentro de tercero día, bajo apercibimiento de tener por no presentado el escrito.</w:t>
      </w:r>
    </w:p>
    <w:p w:rsidR="00B639EF" w:rsidRPr="00834061" w:rsidRDefault="00B639EF" w:rsidP="00B639EF">
      <w:pPr>
        <w:spacing w:after="180" w:line="360" w:lineRule="auto"/>
        <w:ind w:left="720"/>
        <w:rPr>
          <w:rFonts w:asciiTheme="minorHAnsi" w:hAnsiTheme="minorHAnsi"/>
          <w:sz w:val="28"/>
          <w:szCs w:val="28"/>
        </w:rPr>
      </w:pPr>
      <w:r w:rsidRPr="00834061">
        <w:rPr>
          <w:rFonts w:asciiTheme="minorHAnsi" w:hAnsiTheme="minorHAnsi"/>
          <w:sz w:val="28"/>
          <w:szCs w:val="28"/>
        </w:rPr>
        <w:t xml:space="preserve"> Todas las resoluciones que el juez emita en conformidad a este art.31 CPC., no son susceptibles de apelarse.</w:t>
      </w:r>
    </w:p>
    <w:p w:rsidR="00B639EF" w:rsidRPr="00834061" w:rsidRDefault="00B639EF" w:rsidP="00B639EF">
      <w:pPr>
        <w:spacing w:after="180" w:line="360" w:lineRule="auto"/>
        <w:rPr>
          <w:rFonts w:asciiTheme="minorHAnsi" w:hAnsiTheme="minorHAnsi"/>
          <w:sz w:val="28"/>
          <w:szCs w:val="28"/>
          <w:u w:val="single"/>
        </w:rPr>
      </w:pPr>
      <w:r w:rsidRPr="00834061">
        <w:rPr>
          <w:rFonts w:asciiTheme="minorHAnsi" w:hAnsiTheme="minorHAnsi"/>
          <w:b/>
          <w:sz w:val="28"/>
          <w:szCs w:val="28"/>
          <w:u w:val="single"/>
        </w:rPr>
        <w:t>Obligaciones del secretario</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Una vez presentado el escrito por la parte, el secretario debe cumplir conciertas obligaciones. (art.32 CPC)</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1.- E</w:t>
      </w:r>
      <w:r w:rsidR="001F23E0" w:rsidRPr="00834061">
        <w:rPr>
          <w:rFonts w:asciiTheme="minorHAnsi" w:hAnsiTheme="minorHAnsi"/>
          <w:sz w:val="28"/>
          <w:szCs w:val="28"/>
        </w:rPr>
        <w:t>l dí</w:t>
      </w:r>
      <w:r w:rsidRPr="00834061">
        <w:rPr>
          <w:rFonts w:asciiTheme="minorHAnsi" w:hAnsiTheme="minorHAnsi"/>
          <w:sz w:val="28"/>
          <w:szCs w:val="28"/>
        </w:rPr>
        <w:t>a de presentación del escrito debe estampar la fecha y su media firma, o en su defecto el cargo del tribunal.</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2.- Dar recibo de los documentos si las partes lo solicitan. Por la dación de este recibo el secretario no puede cobrar derecho alguno.</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C. Enviar el escrito a despacho (art.33 CPC). Una vez recibido el escrito, el secretario debe hacerlo llegar al juez para que este emita el pronunciamiento que corresponda en derecho. Esta diligencia debe realizarse el mismo día en que se le entregue el escrito, o al día siguiente hábil si la entrega se hace después de la hora contemplada por el tribunal para ese fin, según expresa el art.33 1ª parte CPC. Esta obligación se conoce en el lenguaje forense con el nombre de </w:t>
      </w:r>
      <w:r w:rsidR="001F23E0" w:rsidRPr="00834061">
        <w:rPr>
          <w:rFonts w:asciiTheme="minorHAnsi" w:hAnsiTheme="minorHAnsi"/>
          <w:sz w:val="28"/>
          <w:szCs w:val="28"/>
        </w:rPr>
        <w:t>“</w:t>
      </w:r>
      <w:r w:rsidRPr="00834061">
        <w:rPr>
          <w:rFonts w:asciiTheme="minorHAnsi" w:hAnsiTheme="minorHAnsi"/>
          <w:sz w:val="28"/>
          <w:szCs w:val="28"/>
        </w:rPr>
        <w:t xml:space="preserve">entrar </w:t>
      </w:r>
      <w:r w:rsidR="001F23E0" w:rsidRPr="00834061">
        <w:rPr>
          <w:rFonts w:asciiTheme="minorHAnsi" w:hAnsiTheme="minorHAnsi"/>
          <w:sz w:val="28"/>
          <w:szCs w:val="28"/>
        </w:rPr>
        <w:t xml:space="preserve">la causa </w:t>
      </w:r>
      <w:r w:rsidRPr="00834061">
        <w:rPr>
          <w:rFonts w:asciiTheme="minorHAnsi" w:hAnsiTheme="minorHAnsi"/>
          <w:sz w:val="28"/>
          <w:szCs w:val="28"/>
        </w:rPr>
        <w:t>a despacho</w:t>
      </w:r>
      <w:r w:rsidR="001F23E0" w:rsidRPr="00834061">
        <w:rPr>
          <w:rFonts w:asciiTheme="minorHAnsi" w:hAnsiTheme="minorHAnsi"/>
          <w:sz w:val="28"/>
          <w:szCs w:val="28"/>
        </w:rPr>
        <w:t>”</w:t>
      </w:r>
      <w:r w:rsidRPr="00834061">
        <w:rPr>
          <w:rFonts w:asciiTheme="minorHAnsi" w:hAnsiTheme="minorHAnsi"/>
          <w:sz w:val="28"/>
          <w:szCs w:val="28"/>
        </w:rPr>
        <w:t>.</w:t>
      </w:r>
    </w:p>
    <w:p w:rsidR="00B639EF" w:rsidRPr="00834061" w:rsidRDefault="00B639EF" w:rsidP="00B639EF">
      <w:pPr>
        <w:spacing w:after="180" w:line="360" w:lineRule="auto"/>
        <w:rPr>
          <w:rFonts w:asciiTheme="minorHAnsi" w:hAnsiTheme="minorHAnsi"/>
          <w:sz w:val="28"/>
          <w:szCs w:val="28"/>
          <w:u w:val="single"/>
        </w:rPr>
      </w:pPr>
      <w:r w:rsidRPr="00834061">
        <w:rPr>
          <w:rFonts w:asciiTheme="minorHAnsi" w:hAnsiTheme="minorHAnsi"/>
          <w:b/>
          <w:sz w:val="28"/>
          <w:szCs w:val="28"/>
          <w:u w:val="single"/>
        </w:rPr>
        <w:t>Despacho de los escritos</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El legislador contempla que en casos urgentes el interesado puede recabar el despacho inmediato de su escrito, aún cuando este fuera de la hora asignada para ello.</w:t>
      </w:r>
    </w:p>
    <w:p w:rsidR="00B639EF" w:rsidRPr="00834061" w:rsidRDefault="001F23E0" w:rsidP="00B639EF">
      <w:pPr>
        <w:spacing w:after="180" w:line="360" w:lineRule="auto"/>
        <w:rPr>
          <w:rFonts w:asciiTheme="minorHAnsi" w:hAnsiTheme="minorHAnsi"/>
          <w:sz w:val="28"/>
          <w:szCs w:val="28"/>
        </w:rPr>
      </w:pPr>
      <w:r w:rsidRPr="00834061">
        <w:rPr>
          <w:rFonts w:asciiTheme="minorHAnsi" w:hAnsiTheme="minorHAnsi"/>
          <w:sz w:val="28"/>
          <w:szCs w:val="28"/>
        </w:rPr>
        <w:lastRenderedPageBreak/>
        <w:t>Por otro lado, a</w:t>
      </w:r>
      <w:r w:rsidR="00B639EF" w:rsidRPr="00834061">
        <w:rPr>
          <w:rFonts w:asciiTheme="minorHAnsi" w:hAnsiTheme="minorHAnsi"/>
          <w:sz w:val="28"/>
          <w:szCs w:val="28"/>
        </w:rPr>
        <w:t xml:space="preserve"> fin de facilitar la labor del juez y de no recargarlo de un trabajo excesivo, se contempla en el art.33 inc. final CPC. que los secretarios abogados de los juzgados civiles dicten por si solos los decretos, providencias o proveídos, y que estos sean autorizados por el oficial primero de secretaría.</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La reposición que pueda intentarse contra estos decretos, providencias o proveídos, la resolverá el juez, así lo establece el art. 33 CPC.</w:t>
      </w:r>
    </w:p>
    <w:p w:rsidR="00B639EF" w:rsidRPr="00834061" w:rsidRDefault="00D7336E" w:rsidP="00B639EF">
      <w:pPr>
        <w:spacing w:after="180" w:line="360" w:lineRule="auto"/>
        <w:rPr>
          <w:rFonts w:asciiTheme="minorHAnsi" w:hAnsiTheme="minorHAnsi"/>
          <w:sz w:val="28"/>
          <w:szCs w:val="28"/>
        </w:rPr>
      </w:pPr>
      <w:r w:rsidRPr="00834061">
        <w:rPr>
          <w:rFonts w:asciiTheme="minorHAnsi" w:hAnsiTheme="minorHAnsi"/>
          <w:sz w:val="28"/>
          <w:szCs w:val="28"/>
        </w:rPr>
        <w:t>4</w:t>
      </w:r>
      <w:r w:rsidR="00B639EF" w:rsidRPr="00834061">
        <w:rPr>
          <w:rFonts w:asciiTheme="minorHAnsi" w:hAnsiTheme="minorHAnsi"/>
          <w:sz w:val="28"/>
          <w:szCs w:val="28"/>
        </w:rPr>
        <w:t xml:space="preserve">. </w:t>
      </w:r>
      <w:r w:rsidR="00B639EF" w:rsidRPr="00834061">
        <w:rPr>
          <w:rFonts w:asciiTheme="minorHAnsi" w:hAnsiTheme="minorHAnsi"/>
          <w:b/>
          <w:sz w:val="28"/>
          <w:szCs w:val="28"/>
          <w:u w:val="single"/>
        </w:rPr>
        <w:t>Custodia del expediente</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Conforme lo ordena el art.36 del CPP, el proceso formado en la forma señalada se debe mantener en custodia en la oficina del secretario, y bajo su responsabilidad. Sin embargo, dificultades de orden material hacen imposible que todos los expedientes se guarden en la “oficina” del secretario, razón por la cual en cada sección del tribunal (hoy civil </w:t>
      </w:r>
      <w:r w:rsidR="00D7336E" w:rsidRPr="00834061">
        <w:rPr>
          <w:rFonts w:asciiTheme="minorHAnsi" w:hAnsiTheme="minorHAnsi"/>
          <w:sz w:val="28"/>
          <w:szCs w:val="28"/>
        </w:rPr>
        <w:t>contenciosa y voluntaria</w:t>
      </w:r>
      <w:r w:rsidRPr="00834061">
        <w:rPr>
          <w:rFonts w:asciiTheme="minorHAnsi" w:hAnsiTheme="minorHAnsi"/>
          <w:sz w:val="28"/>
          <w:szCs w:val="28"/>
        </w:rPr>
        <w:t>) se han habilitado casilleros ordenados alfabéticamente, en los cuales se encuentran los expedientes para su consulta, salvo aquellos que se ha dispuesto queden bajo “custodia” del Secretario.</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Lo anterior se complementa en la misma disposición – art.36 – con la prohibición de que los autos o expedientes puedan retirarse de la secretaría, a excepción de las personas y en los casos que expresamente contempla la ley, como son: </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1.- Los defensores públicos.(art.37 CPC)</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2.- Los fiscales judiciales.(art.37 CPC)</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3.- Los receptores judiciales.(art.393 COT)</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En cada oportunidad en que uno de estos funcionarios retire un expediente debe quedar constancia en un libro especial que se lleva al efecto. En el caso de que retarden su devolución, el tribunal podrá señalarles un plazo razonable para ello y ordenar a su vencimiento que se recojan por el secretario del tribunal. (art.37 inc.2°)</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El mismo procedimiento se observará en el caso de que el expediente deba remitirse a un oficina distinta de aquella en que se ha formado. Por ej. Art.159 nro.6 CPC.</w:t>
      </w:r>
    </w:p>
    <w:p w:rsidR="00B639EF" w:rsidRPr="00834061" w:rsidRDefault="00D7336E" w:rsidP="00B639EF">
      <w:pPr>
        <w:spacing w:after="180" w:line="360" w:lineRule="auto"/>
        <w:rPr>
          <w:rFonts w:asciiTheme="minorHAnsi" w:hAnsiTheme="minorHAnsi"/>
          <w:b/>
          <w:sz w:val="28"/>
          <w:szCs w:val="28"/>
          <w:u w:val="single"/>
        </w:rPr>
      </w:pPr>
      <w:r w:rsidRPr="00834061">
        <w:rPr>
          <w:rFonts w:asciiTheme="minorHAnsi" w:hAnsiTheme="minorHAnsi"/>
          <w:sz w:val="28"/>
          <w:szCs w:val="28"/>
        </w:rPr>
        <w:t>5</w:t>
      </w:r>
      <w:r w:rsidR="00B639EF" w:rsidRPr="00834061">
        <w:rPr>
          <w:rFonts w:asciiTheme="minorHAnsi" w:hAnsiTheme="minorHAnsi"/>
          <w:sz w:val="28"/>
          <w:szCs w:val="28"/>
        </w:rPr>
        <w:t xml:space="preserve">. </w:t>
      </w:r>
      <w:r w:rsidR="00B639EF" w:rsidRPr="00834061">
        <w:rPr>
          <w:rFonts w:asciiTheme="minorHAnsi" w:hAnsiTheme="minorHAnsi"/>
          <w:b/>
          <w:sz w:val="28"/>
          <w:szCs w:val="28"/>
          <w:u w:val="single"/>
        </w:rPr>
        <w:t xml:space="preserve">Desglose del </w:t>
      </w:r>
      <w:r w:rsidRPr="00834061">
        <w:rPr>
          <w:rFonts w:asciiTheme="minorHAnsi" w:hAnsiTheme="minorHAnsi"/>
          <w:b/>
          <w:sz w:val="28"/>
          <w:szCs w:val="28"/>
          <w:u w:val="single"/>
        </w:rPr>
        <w:t>expediente</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Una vez que se agregan los escritos, documentos, y en general alguna pieza al  expediente, no pueden ser retirados de dicho expediente, a menos que el tribunal a petición de parte ordene el retiro de una o más piezas. Ese retiro se conoce con el nombre de “desglose”, y se regula en los arts.29 inc.2 y 35 del  CPC.</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Al efecto y una vez ordenado por el tribunal el desglose de una o más piezas del proceso, debe colocarse en su lugar una nueva foja con la indicación del decreto que ordenó el desglose, y el número y naturaleza de las piezas desglosadas.</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No por el hecho de este retiro o desglose se altera la enumeración de las piezas que quedan en el proceso. Incluso el legislador va más allá todavía, esa foliación se conserva también en aquellas que se separaron y que se agregan a un nuevo expediente del que pasan a formar parte, allí se les da la foliación que les corresponde en el mismo.</w:t>
      </w:r>
    </w:p>
    <w:p w:rsidR="00B639EF" w:rsidRPr="00834061" w:rsidRDefault="00D7336E" w:rsidP="00B639EF">
      <w:pPr>
        <w:spacing w:after="180" w:line="360" w:lineRule="auto"/>
        <w:rPr>
          <w:rFonts w:asciiTheme="minorHAnsi" w:hAnsiTheme="minorHAnsi"/>
          <w:sz w:val="28"/>
          <w:szCs w:val="28"/>
        </w:rPr>
      </w:pPr>
      <w:r w:rsidRPr="00834061">
        <w:rPr>
          <w:rFonts w:asciiTheme="minorHAnsi" w:hAnsiTheme="minorHAnsi"/>
          <w:sz w:val="28"/>
          <w:szCs w:val="28"/>
        </w:rPr>
        <w:t>6</w:t>
      </w:r>
      <w:r w:rsidR="00B639EF" w:rsidRPr="00834061">
        <w:rPr>
          <w:rFonts w:asciiTheme="minorHAnsi" w:hAnsiTheme="minorHAnsi"/>
          <w:sz w:val="28"/>
          <w:szCs w:val="28"/>
        </w:rPr>
        <w:t xml:space="preserve">. </w:t>
      </w:r>
      <w:r w:rsidR="00B639EF" w:rsidRPr="00834061">
        <w:rPr>
          <w:rFonts w:asciiTheme="minorHAnsi" w:hAnsiTheme="minorHAnsi"/>
          <w:b/>
          <w:sz w:val="28"/>
          <w:szCs w:val="28"/>
          <w:u w:val="single"/>
        </w:rPr>
        <w:t>Reconstitución del expediente</w:t>
      </w:r>
    </w:p>
    <w:p w:rsidR="00B639EF"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No obstante la responsabilidad legal que el Secretario tiene en la custodia del  expediente, puede ocurrir que este se pierda, se extravíe, se destruya o en fin, que lo roben o hurten. En tal caso, es necesario proceder a su reconstitución, a objeto de contar con un nuevo expediente y continuar con la tramitación de la causa o gestión.</w:t>
      </w:r>
    </w:p>
    <w:p w:rsidR="00CF36F6" w:rsidRPr="00834061" w:rsidRDefault="00B639EF"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En el Código de Procedimiento Civil el legislador no ha indicado el procedimiento a seguir para lograr la reconstitución. Si está regul</w:t>
      </w:r>
      <w:r w:rsidR="00CF36F6" w:rsidRPr="00834061">
        <w:rPr>
          <w:rFonts w:asciiTheme="minorHAnsi" w:hAnsiTheme="minorHAnsi"/>
          <w:sz w:val="28"/>
          <w:szCs w:val="28"/>
        </w:rPr>
        <w:t>ado en el art.668 y sgtes. del Cód. de Procedimiento P</w:t>
      </w:r>
      <w:r w:rsidRPr="00834061">
        <w:rPr>
          <w:rFonts w:asciiTheme="minorHAnsi" w:hAnsiTheme="minorHAnsi"/>
          <w:sz w:val="28"/>
          <w:szCs w:val="28"/>
        </w:rPr>
        <w:t>enal para la reconstitución de los expedientes</w:t>
      </w:r>
      <w:r w:rsidR="00CF36F6" w:rsidRPr="00834061">
        <w:rPr>
          <w:rFonts w:asciiTheme="minorHAnsi" w:hAnsiTheme="minorHAnsi"/>
          <w:sz w:val="28"/>
          <w:szCs w:val="28"/>
        </w:rPr>
        <w:t xml:space="preserve"> criminales y en el art.43 del Cód. Procesal P</w:t>
      </w:r>
      <w:r w:rsidRPr="00834061">
        <w:rPr>
          <w:rFonts w:asciiTheme="minorHAnsi" w:hAnsiTheme="minorHAnsi"/>
          <w:sz w:val="28"/>
          <w:szCs w:val="28"/>
        </w:rPr>
        <w:t xml:space="preserve">enal. </w:t>
      </w:r>
    </w:p>
    <w:p w:rsidR="00CF36F6" w:rsidRPr="00834061" w:rsidRDefault="00CF36F6"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En lo sustancial y como primer paso se debe solicitar que el ministro de fé certifique  el extravío del expediente; una vez realizada la búsqueda y practicada la certificación deberán acompañarse al tribunal las copias fidedignas y aquellas que se encuentren debidamente timbradas con el cargo del tribunal, y que se encuentren en poder de las partes.</w:t>
      </w:r>
    </w:p>
    <w:p w:rsidR="00CF36F6" w:rsidRPr="00834061" w:rsidRDefault="00CF36F6" w:rsidP="00B639EF">
      <w:pPr>
        <w:spacing w:after="180" w:line="360" w:lineRule="auto"/>
        <w:rPr>
          <w:rFonts w:asciiTheme="minorHAnsi" w:hAnsiTheme="minorHAnsi"/>
          <w:sz w:val="28"/>
          <w:szCs w:val="28"/>
        </w:rPr>
      </w:pPr>
      <w:r w:rsidRPr="00834061">
        <w:rPr>
          <w:rFonts w:asciiTheme="minorHAnsi" w:hAnsiTheme="minorHAnsi"/>
          <w:sz w:val="28"/>
          <w:szCs w:val="28"/>
        </w:rPr>
        <w:t xml:space="preserve">     También se podrán solicitar las copias de los estampados que obren en poder de los receptores judiciales.</w:t>
      </w:r>
    </w:p>
    <w:p w:rsidR="00CF36F6" w:rsidRPr="00834061" w:rsidRDefault="00CF36F6" w:rsidP="00B639EF">
      <w:pPr>
        <w:spacing w:after="180" w:line="360" w:lineRule="auto"/>
        <w:rPr>
          <w:rFonts w:asciiTheme="minorHAnsi" w:hAnsiTheme="minorHAnsi"/>
          <w:sz w:val="28"/>
          <w:szCs w:val="28"/>
        </w:rPr>
      </w:pPr>
      <w:r w:rsidRPr="00834061">
        <w:rPr>
          <w:rFonts w:asciiTheme="minorHAnsi" w:hAnsiTheme="minorHAnsi"/>
          <w:sz w:val="28"/>
          <w:szCs w:val="28"/>
        </w:rPr>
        <w:lastRenderedPageBreak/>
        <w:t xml:space="preserve">     Con las copias anteriores, más las resoluciones de los tribunales, que actualmente se guardan en los sistemas informáticos de los tribunales</w:t>
      </w:r>
      <w:r w:rsidR="00BB332D" w:rsidRPr="00834061">
        <w:rPr>
          <w:rFonts w:asciiTheme="minorHAnsi" w:hAnsiTheme="minorHAnsi"/>
          <w:sz w:val="28"/>
          <w:szCs w:val="28"/>
        </w:rPr>
        <w:t>, se tendrá por reconstituido el expediente, con citación de la parte contraria, la cual podrá oponerse dentro de un plazo de 3 días. Si se opone se genera un incidente, que se resolverá conforme las reglas generales. Si no hay oposición el juicio sigue su curso normal, ordenándose normalmente la custodia del expediente, para evitar un nuevo extravío.</w:t>
      </w:r>
    </w:p>
    <w:sectPr w:rsidR="00CF36F6" w:rsidRPr="00834061" w:rsidSect="00B72128">
      <w:headerReference w:type="even" r:id="rId8"/>
      <w:headerReference w:type="default" r:id="rId9"/>
      <w:footerReference w:type="even" r:id="rId10"/>
      <w:footerReference w:type="default" r:id="rId11"/>
      <w:pgSz w:w="12242" w:h="20163" w:code="5"/>
      <w:pgMar w:top="1418" w:right="1134" w:bottom="2268" w:left="1134" w:header="567" w:footer="90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2C0" w:rsidRDefault="00E002C0">
      <w:r>
        <w:separator/>
      </w:r>
    </w:p>
  </w:endnote>
  <w:endnote w:type="continuationSeparator" w:id="0">
    <w:p w:rsidR="00E002C0" w:rsidRDefault="00E00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F4" w:rsidRDefault="00A96465">
    <w:pPr>
      <w:pStyle w:val="Piedepgina"/>
      <w:framePr w:wrap="around" w:vAnchor="text" w:hAnchor="margin" w:xAlign="center" w:y="1"/>
      <w:rPr>
        <w:rStyle w:val="Nmerodepgina"/>
      </w:rPr>
    </w:pPr>
    <w:r>
      <w:rPr>
        <w:rStyle w:val="Nmerodepgina"/>
      </w:rPr>
      <w:fldChar w:fldCharType="begin"/>
    </w:r>
    <w:r w:rsidR="00CC4EF4">
      <w:rPr>
        <w:rStyle w:val="Nmerodepgina"/>
      </w:rPr>
      <w:instrText xml:space="preserve">PAGE  </w:instrText>
    </w:r>
    <w:r>
      <w:rPr>
        <w:rStyle w:val="Nmerodepgina"/>
      </w:rPr>
      <w:fldChar w:fldCharType="separate"/>
    </w:r>
    <w:r w:rsidR="00CC4EF4">
      <w:rPr>
        <w:rStyle w:val="Nmerodepgina"/>
        <w:noProof/>
      </w:rPr>
      <w:t>320</w:t>
    </w:r>
    <w:r>
      <w:rPr>
        <w:rStyle w:val="Nmerodepgina"/>
      </w:rPr>
      <w:fldChar w:fldCharType="end"/>
    </w:r>
  </w:p>
  <w:p w:rsidR="00CC4EF4" w:rsidRDefault="00CC4EF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F4" w:rsidRDefault="00A96465">
    <w:pPr>
      <w:pStyle w:val="Piedepgina"/>
      <w:framePr w:wrap="around" w:vAnchor="text" w:hAnchor="margin" w:xAlign="center" w:y="1"/>
      <w:rPr>
        <w:rStyle w:val="Nmerodepgina"/>
      </w:rPr>
    </w:pPr>
    <w:r>
      <w:rPr>
        <w:rStyle w:val="Nmerodepgina"/>
      </w:rPr>
      <w:fldChar w:fldCharType="begin"/>
    </w:r>
    <w:r w:rsidR="00CC4EF4">
      <w:rPr>
        <w:rStyle w:val="Nmerodepgina"/>
      </w:rPr>
      <w:instrText xml:space="preserve">PAGE  </w:instrText>
    </w:r>
    <w:r>
      <w:rPr>
        <w:rStyle w:val="Nmerodepgina"/>
      </w:rPr>
      <w:fldChar w:fldCharType="separate"/>
    </w:r>
    <w:r w:rsidR="00834061">
      <w:rPr>
        <w:rStyle w:val="Nmerodepgina"/>
        <w:noProof/>
      </w:rPr>
      <w:t>2</w:t>
    </w:r>
    <w:r>
      <w:rPr>
        <w:rStyle w:val="Nmerodepgina"/>
      </w:rPr>
      <w:fldChar w:fldCharType="end"/>
    </w:r>
  </w:p>
  <w:p w:rsidR="00CC4EF4" w:rsidRDefault="00CC4EF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2C0" w:rsidRDefault="00E002C0">
      <w:r>
        <w:separator/>
      </w:r>
    </w:p>
  </w:footnote>
  <w:footnote w:type="continuationSeparator" w:id="0">
    <w:p w:rsidR="00E002C0" w:rsidRDefault="00E00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F4" w:rsidRDefault="00A96465" w:rsidP="00482224">
    <w:pPr>
      <w:pStyle w:val="Encabezado"/>
      <w:framePr w:wrap="around" w:vAnchor="text" w:hAnchor="margin" w:xAlign="right" w:y="1"/>
      <w:rPr>
        <w:rStyle w:val="Nmerodepgina"/>
      </w:rPr>
    </w:pPr>
    <w:r>
      <w:rPr>
        <w:rStyle w:val="Nmerodepgina"/>
      </w:rPr>
      <w:fldChar w:fldCharType="begin"/>
    </w:r>
    <w:r w:rsidR="00CC4EF4">
      <w:rPr>
        <w:rStyle w:val="Nmerodepgina"/>
      </w:rPr>
      <w:instrText xml:space="preserve">PAGE  </w:instrText>
    </w:r>
    <w:r>
      <w:rPr>
        <w:rStyle w:val="Nmerodepgina"/>
      </w:rPr>
      <w:fldChar w:fldCharType="end"/>
    </w:r>
  </w:p>
  <w:p w:rsidR="00CC4EF4" w:rsidRDefault="00CC4EF4" w:rsidP="00602065">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F4" w:rsidRDefault="00A96465" w:rsidP="00482224">
    <w:pPr>
      <w:pStyle w:val="Encabezado"/>
      <w:framePr w:wrap="around" w:vAnchor="text" w:hAnchor="margin" w:xAlign="right" w:y="1"/>
      <w:rPr>
        <w:rStyle w:val="Nmerodepgina"/>
      </w:rPr>
    </w:pPr>
    <w:r>
      <w:rPr>
        <w:rStyle w:val="Nmerodepgina"/>
      </w:rPr>
      <w:fldChar w:fldCharType="begin"/>
    </w:r>
    <w:r w:rsidR="00CC4EF4">
      <w:rPr>
        <w:rStyle w:val="Nmerodepgina"/>
      </w:rPr>
      <w:instrText xml:space="preserve">PAGE  </w:instrText>
    </w:r>
    <w:r>
      <w:rPr>
        <w:rStyle w:val="Nmerodepgina"/>
      </w:rPr>
      <w:fldChar w:fldCharType="separate"/>
    </w:r>
    <w:r w:rsidR="00834061">
      <w:rPr>
        <w:rStyle w:val="Nmerodepgina"/>
        <w:noProof/>
      </w:rPr>
      <w:t>2</w:t>
    </w:r>
    <w:r>
      <w:rPr>
        <w:rStyle w:val="Nmerodepgina"/>
      </w:rPr>
      <w:fldChar w:fldCharType="end"/>
    </w:r>
  </w:p>
  <w:p w:rsidR="00CC4EF4" w:rsidRPr="00602065" w:rsidRDefault="003B2B0D" w:rsidP="00602065">
    <w:pPr>
      <w:pStyle w:val="Encabezado"/>
      <w:ind w:right="360"/>
      <w:rPr>
        <w:lang w:val="es-ES"/>
      </w:rPr>
    </w:pPr>
    <w:r>
      <w:rPr>
        <w:lang w:val="es-E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024D"/>
    <w:multiLevelType w:val="singleLevel"/>
    <w:tmpl w:val="E894199E"/>
    <w:lvl w:ilvl="0">
      <w:start w:val="1"/>
      <w:numFmt w:val="lowerLetter"/>
      <w:lvlText w:val="%1)"/>
      <w:legacy w:legacy="1" w:legacySpace="0" w:legacyIndent="283"/>
      <w:lvlJc w:val="left"/>
      <w:pPr>
        <w:ind w:left="1003" w:hanging="283"/>
      </w:pPr>
    </w:lvl>
  </w:abstractNum>
  <w:abstractNum w:abstractNumId="1">
    <w:nsid w:val="077E0D36"/>
    <w:multiLevelType w:val="multilevel"/>
    <w:tmpl w:val="F6A6D520"/>
    <w:lvl w:ilvl="0">
      <w:start w:val="1"/>
      <w:numFmt w:val="decimal"/>
      <w:lvlText w:val="%1."/>
      <w:lvlJc w:val="left"/>
      <w:pPr>
        <w:tabs>
          <w:tab w:val="num" w:pos="555"/>
        </w:tabs>
        <w:ind w:left="555" w:hanging="55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nsid w:val="09553FD9"/>
    <w:multiLevelType w:val="singleLevel"/>
    <w:tmpl w:val="E894199E"/>
    <w:lvl w:ilvl="0">
      <w:start w:val="1"/>
      <w:numFmt w:val="lowerLetter"/>
      <w:lvlText w:val="%1)"/>
      <w:legacy w:legacy="1" w:legacySpace="0" w:legacyIndent="283"/>
      <w:lvlJc w:val="left"/>
      <w:pPr>
        <w:ind w:left="1723" w:hanging="283"/>
      </w:pPr>
    </w:lvl>
  </w:abstractNum>
  <w:abstractNum w:abstractNumId="3">
    <w:nsid w:val="09E7121B"/>
    <w:multiLevelType w:val="hybridMultilevel"/>
    <w:tmpl w:val="74C07A48"/>
    <w:lvl w:ilvl="0" w:tplc="DF1CF544">
      <w:start w:val="1"/>
      <w:numFmt w:val="decimal"/>
      <w:lvlText w:val="%1. -"/>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05C4780"/>
    <w:multiLevelType w:val="singleLevel"/>
    <w:tmpl w:val="3044E7D0"/>
    <w:lvl w:ilvl="0">
      <w:start w:val="1"/>
      <w:numFmt w:val="decimal"/>
      <w:lvlText w:val="%1."/>
      <w:legacy w:legacy="1" w:legacySpace="0" w:legacyIndent="283"/>
      <w:lvlJc w:val="left"/>
      <w:pPr>
        <w:ind w:left="1723" w:hanging="283"/>
      </w:pPr>
    </w:lvl>
  </w:abstractNum>
  <w:abstractNum w:abstractNumId="5">
    <w:nsid w:val="193A05C2"/>
    <w:multiLevelType w:val="singleLevel"/>
    <w:tmpl w:val="1F3A75A8"/>
    <w:lvl w:ilvl="0">
      <w:start w:val="1"/>
      <w:numFmt w:val="bullet"/>
      <w:lvlText w:val="-"/>
      <w:lvlJc w:val="left"/>
      <w:pPr>
        <w:tabs>
          <w:tab w:val="num" w:pos="1213"/>
        </w:tabs>
        <w:ind w:left="1213" w:hanging="360"/>
      </w:pPr>
      <w:rPr>
        <w:rFonts w:hint="default"/>
      </w:rPr>
    </w:lvl>
  </w:abstractNum>
  <w:abstractNum w:abstractNumId="6">
    <w:nsid w:val="198253D3"/>
    <w:multiLevelType w:val="hybridMultilevel"/>
    <w:tmpl w:val="27101338"/>
    <w:lvl w:ilvl="0" w:tplc="C0FE4500">
      <w:start w:val="1"/>
      <w:numFmt w:val="bullet"/>
      <w:lvlText w:val=""/>
      <w:lvlJc w:val="left"/>
      <w:pPr>
        <w:tabs>
          <w:tab w:val="num" w:pos="1134"/>
        </w:tabs>
        <w:ind w:left="1134" w:hanging="567"/>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9852F12"/>
    <w:multiLevelType w:val="singleLevel"/>
    <w:tmpl w:val="1310D2AE"/>
    <w:lvl w:ilvl="0">
      <w:start w:val="1"/>
      <w:numFmt w:val="lowerLetter"/>
      <w:lvlText w:val="%1)"/>
      <w:lvlJc w:val="left"/>
      <w:pPr>
        <w:tabs>
          <w:tab w:val="num" w:pos="720"/>
        </w:tabs>
        <w:ind w:left="720" w:hanging="360"/>
      </w:pPr>
      <w:rPr>
        <w:rFonts w:hint="default"/>
        <w:b/>
      </w:rPr>
    </w:lvl>
  </w:abstractNum>
  <w:abstractNum w:abstractNumId="8">
    <w:nsid w:val="1BA3046C"/>
    <w:multiLevelType w:val="singleLevel"/>
    <w:tmpl w:val="3044E7D0"/>
    <w:lvl w:ilvl="0">
      <w:start w:val="1"/>
      <w:numFmt w:val="decimal"/>
      <w:lvlText w:val="%1."/>
      <w:legacy w:legacy="1" w:legacySpace="0" w:legacyIndent="283"/>
      <w:lvlJc w:val="left"/>
      <w:pPr>
        <w:ind w:left="1003" w:hanging="283"/>
      </w:pPr>
    </w:lvl>
  </w:abstractNum>
  <w:abstractNum w:abstractNumId="9">
    <w:nsid w:val="203256B7"/>
    <w:multiLevelType w:val="hybridMultilevel"/>
    <w:tmpl w:val="AC8031B6"/>
    <w:lvl w:ilvl="0" w:tplc="0C0A0001">
      <w:start w:val="1"/>
      <w:numFmt w:val="bullet"/>
      <w:lvlText w:val=""/>
      <w:lvlJc w:val="left"/>
      <w:pPr>
        <w:tabs>
          <w:tab w:val="num" w:pos="975"/>
        </w:tabs>
        <w:ind w:left="975" w:hanging="360"/>
      </w:pPr>
      <w:rPr>
        <w:rFonts w:ascii="Symbol" w:hAnsi="Symbol" w:hint="default"/>
      </w:rPr>
    </w:lvl>
    <w:lvl w:ilvl="1" w:tplc="91803DFA">
      <w:numFmt w:val="bullet"/>
      <w:lvlText w:val="-"/>
      <w:lvlJc w:val="left"/>
      <w:pPr>
        <w:tabs>
          <w:tab w:val="num" w:pos="1695"/>
        </w:tabs>
        <w:ind w:left="1695" w:hanging="360"/>
      </w:pPr>
      <w:rPr>
        <w:rFonts w:ascii="Arial" w:eastAsia="Times New Roman" w:hAnsi="Arial" w:cs="Arial" w:hint="default"/>
      </w:rPr>
    </w:lvl>
    <w:lvl w:ilvl="2" w:tplc="0C0A0005" w:tentative="1">
      <w:start w:val="1"/>
      <w:numFmt w:val="bullet"/>
      <w:lvlText w:val=""/>
      <w:lvlJc w:val="left"/>
      <w:pPr>
        <w:tabs>
          <w:tab w:val="num" w:pos="2415"/>
        </w:tabs>
        <w:ind w:left="2415" w:hanging="360"/>
      </w:pPr>
      <w:rPr>
        <w:rFonts w:ascii="Wingdings" w:hAnsi="Wingdings" w:hint="default"/>
      </w:rPr>
    </w:lvl>
    <w:lvl w:ilvl="3" w:tplc="0C0A0001" w:tentative="1">
      <w:start w:val="1"/>
      <w:numFmt w:val="bullet"/>
      <w:lvlText w:val=""/>
      <w:lvlJc w:val="left"/>
      <w:pPr>
        <w:tabs>
          <w:tab w:val="num" w:pos="3135"/>
        </w:tabs>
        <w:ind w:left="3135" w:hanging="360"/>
      </w:pPr>
      <w:rPr>
        <w:rFonts w:ascii="Symbol" w:hAnsi="Symbol" w:hint="default"/>
      </w:rPr>
    </w:lvl>
    <w:lvl w:ilvl="4" w:tplc="0C0A0003" w:tentative="1">
      <w:start w:val="1"/>
      <w:numFmt w:val="bullet"/>
      <w:lvlText w:val="o"/>
      <w:lvlJc w:val="left"/>
      <w:pPr>
        <w:tabs>
          <w:tab w:val="num" w:pos="3855"/>
        </w:tabs>
        <w:ind w:left="3855" w:hanging="360"/>
      </w:pPr>
      <w:rPr>
        <w:rFonts w:ascii="Courier New" w:hAnsi="Courier New" w:cs="Courier New" w:hint="default"/>
      </w:rPr>
    </w:lvl>
    <w:lvl w:ilvl="5" w:tplc="0C0A0005" w:tentative="1">
      <w:start w:val="1"/>
      <w:numFmt w:val="bullet"/>
      <w:lvlText w:val=""/>
      <w:lvlJc w:val="left"/>
      <w:pPr>
        <w:tabs>
          <w:tab w:val="num" w:pos="4575"/>
        </w:tabs>
        <w:ind w:left="4575" w:hanging="360"/>
      </w:pPr>
      <w:rPr>
        <w:rFonts w:ascii="Wingdings" w:hAnsi="Wingdings" w:hint="default"/>
      </w:rPr>
    </w:lvl>
    <w:lvl w:ilvl="6" w:tplc="0C0A0001" w:tentative="1">
      <w:start w:val="1"/>
      <w:numFmt w:val="bullet"/>
      <w:lvlText w:val=""/>
      <w:lvlJc w:val="left"/>
      <w:pPr>
        <w:tabs>
          <w:tab w:val="num" w:pos="5295"/>
        </w:tabs>
        <w:ind w:left="5295" w:hanging="360"/>
      </w:pPr>
      <w:rPr>
        <w:rFonts w:ascii="Symbol" w:hAnsi="Symbol" w:hint="default"/>
      </w:rPr>
    </w:lvl>
    <w:lvl w:ilvl="7" w:tplc="0C0A0003" w:tentative="1">
      <w:start w:val="1"/>
      <w:numFmt w:val="bullet"/>
      <w:lvlText w:val="o"/>
      <w:lvlJc w:val="left"/>
      <w:pPr>
        <w:tabs>
          <w:tab w:val="num" w:pos="6015"/>
        </w:tabs>
        <w:ind w:left="6015" w:hanging="360"/>
      </w:pPr>
      <w:rPr>
        <w:rFonts w:ascii="Courier New" w:hAnsi="Courier New" w:cs="Courier New" w:hint="default"/>
      </w:rPr>
    </w:lvl>
    <w:lvl w:ilvl="8" w:tplc="0C0A0005" w:tentative="1">
      <w:start w:val="1"/>
      <w:numFmt w:val="bullet"/>
      <w:lvlText w:val=""/>
      <w:lvlJc w:val="left"/>
      <w:pPr>
        <w:tabs>
          <w:tab w:val="num" w:pos="6735"/>
        </w:tabs>
        <w:ind w:left="6735" w:hanging="360"/>
      </w:pPr>
      <w:rPr>
        <w:rFonts w:ascii="Wingdings" w:hAnsi="Wingdings" w:hint="default"/>
      </w:rPr>
    </w:lvl>
  </w:abstractNum>
  <w:abstractNum w:abstractNumId="10">
    <w:nsid w:val="220022EB"/>
    <w:multiLevelType w:val="singleLevel"/>
    <w:tmpl w:val="E894199E"/>
    <w:lvl w:ilvl="0">
      <w:start w:val="1"/>
      <w:numFmt w:val="lowerLetter"/>
      <w:lvlText w:val="%1)"/>
      <w:legacy w:legacy="1" w:legacySpace="0" w:legacyIndent="283"/>
      <w:lvlJc w:val="left"/>
      <w:pPr>
        <w:ind w:left="1003" w:hanging="283"/>
      </w:pPr>
    </w:lvl>
  </w:abstractNum>
  <w:abstractNum w:abstractNumId="11">
    <w:nsid w:val="23437E40"/>
    <w:multiLevelType w:val="singleLevel"/>
    <w:tmpl w:val="E894199E"/>
    <w:lvl w:ilvl="0">
      <w:start w:val="1"/>
      <w:numFmt w:val="lowerLetter"/>
      <w:lvlText w:val="%1)"/>
      <w:legacy w:legacy="1" w:legacySpace="0" w:legacyIndent="283"/>
      <w:lvlJc w:val="left"/>
      <w:pPr>
        <w:ind w:left="1003" w:hanging="283"/>
      </w:pPr>
    </w:lvl>
  </w:abstractNum>
  <w:abstractNum w:abstractNumId="12">
    <w:nsid w:val="276A3D68"/>
    <w:multiLevelType w:val="singleLevel"/>
    <w:tmpl w:val="E894199E"/>
    <w:lvl w:ilvl="0">
      <w:start w:val="1"/>
      <w:numFmt w:val="lowerLetter"/>
      <w:lvlText w:val="%1)"/>
      <w:legacy w:legacy="1" w:legacySpace="0" w:legacyIndent="283"/>
      <w:lvlJc w:val="left"/>
      <w:pPr>
        <w:ind w:left="283" w:hanging="283"/>
      </w:pPr>
    </w:lvl>
  </w:abstractNum>
  <w:abstractNum w:abstractNumId="13">
    <w:nsid w:val="28DB1CB1"/>
    <w:multiLevelType w:val="hybridMultilevel"/>
    <w:tmpl w:val="88AE04E2"/>
    <w:lvl w:ilvl="0" w:tplc="ACA6E6FA">
      <w:start w:val="1"/>
      <w:numFmt w:val="lowerLetter"/>
      <w:lvlText w:val="%1)"/>
      <w:lvlJc w:val="left"/>
      <w:pPr>
        <w:tabs>
          <w:tab w:val="num" w:pos="1440"/>
        </w:tabs>
        <w:ind w:left="1440" w:hanging="375"/>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14">
    <w:nsid w:val="299744AE"/>
    <w:multiLevelType w:val="singleLevel"/>
    <w:tmpl w:val="FEE42DEC"/>
    <w:lvl w:ilvl="0">
      <w:start w:val="1"/>
      <w:numFmt w:val="lowerLetter"/>
      <w:lvlText w:val="%1)"/>
      <w:lvlJc w:val="left"/>
      <w:pPr>
        <w:tabs>
          <w:tab w:val="num" w:pos="720"/>
        </w:tabs>
        <w:ind w:left="720" w:hanging="360"/>
      </w:pPr>
      <w:rPr>
        <w:rFonts w:hint="default"/>
        <w:b/>
      </w:rPr>
    </w:lvl>
  </w:abstractNum>
  <w:abstractNum w:abstractNumId="15">
    <w:nsid w:val="2AEA0C44"/>
    <w:multiLevelType w:val="singleLevel"/>
    <w:tmpl w:val="89C83186"/>
    <w:lvl w:ilvl="0">
      <w:start w:val="1"/>
      <w:numFmt w:val="decimal"/>
      <w:lvlText w:val="%1."/>
      <w:lvlJc w:val="left"/>
      <w:pPr>
        <w:tabs>
          <w:tab w:val="num" w:pos="360"/>
        </w:tabs>
        <w:ind w:left="360" w:hanging="360"/>
      </w:pPr>
      <w:rPr>
        <w:rFonts w:hint="default"/>
        <w:b/>
      </w:rPr>
    </w:lvl>
  </w:abstractNum>
  <w:abstractNum w:abstractNumId="16">
    <w:nsid w:val="365463A7"/>
    <w:multiLevelType w:val="hybridMultilevel"/>
    <w:tmpl w:val="878C742E"/>
    <w:lvl w:ilvl="0" w:tplc="FA9497D2">
      <w:start w:val="1"/>
      <w:numFmt w:val="bullet"/>
      <w:lvlText w:val=""/>
      <w:lvlJc w:val="left"/>
      <w:pPr>
        <w:tabs>
          <w:tab w:val="num" w:pos="1134"/>
        </w:tabs>
        <w:ind w:left="1134" w:hanging="567"/>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67310D6"/>
    <w:multiLevelType w:val="hybridMultilevel"/>
    <w:tmpl w:val="22149DFA"/>
    <w:lvl w:ilvl="0" w:tplc="25302EBC">
      <w:start w:val="1"/>
      <w:numFmt w:val="decimal"/>
      <w:lvlText w:val="%1. -"/>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8A30E55"/>
    <w:multiLevelType w:val="singleLevel"/>
    <w:tmpl w:val="3044E7D0"/>
    <w:lvl w:ilvl="0">
      <w:start w:val="1"/>
      <w:numFmt w:val="decimal"/>
      <w:lvlText w:val="%1."/>
      <w:legacy w:legacy="1" w:legacySpace="0" w:legacyIndent="283"/>
      <w:lvlJc w:val="left"/>
      <w:pPr>
        <w:ind w:left="1003" w:hanging="283"/>
      </w:pPr>
    </w:lvl>
  </w:abstractNum>
  <w:abstractNum w:abstractNumId="19">
    <w:nsid w:val="39622A3C"/>
    <w:multiLevelType w:val="multilevel"/>
    <w:tmpl w:val="D7C8AB4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0800"/>
        </w:tabs>
        <w:ind w:left="10800" w:hanging="2160"/>
      </w:pPr>
      <w:rPr>
        <w:rFonts w:hint="default"/>
      </w:rPr>
    </w:lvl>
  </w:abstractNum>
  <w:abstractNum w:abstractNumId="20">
    <w:nsid w:val="42AD1770"/>
    <w:multiLevelType w:val="hybridMultilevel"/>
    <w:tmpl w:val="D2CA200C"/>
    <w:lvl w:ilvl="0" w:tplc="FA9497D2">
      <w:start w:val="1"/>
      <w:numFmt w:val="bullet"/>
      <w:lvlText w:val=""/>
      <w:lvlJc w:val="left"/>
      <w:pPr>
        <w:tabs>
          <w:tab w:val="num" w:pos="1134"/>
        </w:tabs>
        <w:ind w:left="1134" w:hanging="567"/>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B1B021C"/>
    <w:multiLevelType w:val="singleLevel"/>
    <w:tmpl w:val="E894199E"/>
    <w:lvl w:ilvl="0">
      <w:start w:val="1"/>
      <w:numFmt w:val="lowerLetter"/>
      <w:lvlText w:val="%1)"/>
      <w:legacy w:legacy="1" w:legacySpace="0" w:legacyIndent="283"/>
      <w:lvlJc w:val="left"/>
      <w:pPr>
        <w:ind w:left="1003" w:hanging="283"/>
      </w:pPr>
    </w:lvl>
  </w:abstractNum>
  <w:abstractNum w:abstractNumId="22">
    <w:nsid w:val="4EEC058C"/>
    <w:multiLevelType w:val="hybridMultilevel"/>
    <w:tmpl w:val="1CEAC7E4"/>
    <w:lvl w:ilvl="0" w:tplc="DF1CF544">
      <w:start w:val="1"/>
      <w:numFmt w:val="decimal"/>
      <w:lvlText w:val="%1. -"/>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F292A01"/>
    <w:multiLevelType w:val="singleLevel"/>
    <w:tmpl w:val="E894199E"/>
    <w:lvl w:ilvl="0">
      <w:start w:val="1"/>
      <w:numFmt w:val="lowerLetter"/>
      <w:lvlText w:val="%1)"/>
      <w:legacy w:legacy="1" w:legacySpace="0" w:legacyIndent="283"/>
      <w:lvlJc w:val="left"/>
      <w:pPr>
        <w:ind w:left="283" w:hanging="283"/>
      </w:pPr>
    </w:lvl>
  </w:abstractNum>
  <w:abstractNum w:abstractNumId="24">
    <w:nsid w:val="4F3026F5"/>
    <w:multiLevelType w:val="hybridMultilevel"/>
    <w:tmpl w:val="9F3C2C6E"/>
    <w:lvl w:ilvl="0" w:tplc="46908F86">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0551D26"/>
    <w:multiLevelType w:val="hybridMultilevel"/>
    <w:tmpl w:val="C0E47B28"/>
    <w:lvl w:ilvl="0" w:tplc="C0FE4500">
      <w:start w:val="1"/>
      <w:numFmt w:val="bullet"/>
      <w:lvlText w:val=""/>
      <w:lvlJc w:val="left"/>
      <w:pPr>
        <w:tabs>
          <w:tab w:val="num" w:pos="1134"/>
        </w:tabs>
        <w:ind w:left="1134" w:hanging="567"/>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5863F5F"/>
    <w:multiLevelType w:val="singleLevel"/>
    <w:tmpl w:val="E894199E"/>
    <w:lvl w:ilvl="0">
      <w:start w:val="1"/>
      <w:numFmt w:val="lowerLetter"/>
      <w:lvlText w:val="%1)"/>
      <w:legacy w:legacy="1" w:legacySpace="0" w:legacyIndent="283"/>
      <w:lvlJc w:val="left"/>
      <w:pPr>
        <w:ind w:left="283" w:hanging="283"/>
      </w:pPr>
    </w:lvl>
  </w:abstractNum>
  <w:abstractNum w:abstractNumId="27">
    <w:nsid w:val="56596655"/>
    <w:multiLevelType w:val="hybridMultilevel"/>
    <w:tmpl w:val="106EA7F8"/>
    <w:lvl w:ilvl="0" w:tplc="DF1CF544">
      <w:start w:val="1"/>
      <w:numFmt w:val="decimal"/>
      <w:lvlText w:val="%1. -"/>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767655F"/>
    <w:multiLevelType w:val="singleLevel"/>
    <w:tmpl w:val="970AF3EC"/>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9">
    <w:nsid w:val="600B57C5"/>
    <w:multiLevelType w:val="multilevel"/>
    <w:tmpl w:val="E9E6B78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FF26761"/>
    <w:multiLevelType w:val="hybridMultilevel"/>
    <w:tmpl w:val="741E469E"/>
    <w:lvl w:ilvl="0" w:tplc="5810FA70">
      <w:start w:val="1"/>
      <w:numFmt w:val="bullet"/>
      <w:lvlText w:val=""/>
      <w:lvlJc w:val="left"/>
      <w:pPr>
        <w:tabs>
          <w:tab w:val="num" w:pos="1134"/>
        </w:tabs>
        <w:ind w:left="1134" w:hanging="567"/>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08C73BF"/>
    <w:multiLevelType w:val="hybridMultilevel"/>
    <w:tmpl w:val="68A86E1E"/>
    <w:lvl w:ilvl="0" w:tplc="337C8FD6">
      <w:start w:val="1"/>
      <w:numFmt w:val="decimal"/>
      <w:lvlText w:val="%1."/>
      <w:lvlJc w:val="left"/>
      <w:pPr>
        <w:ind w:left="1770" w:hanging="360"/>
      </w:pPr>
      <w:rPr>
        <w:rFonts w:hint="default"/>
        <w:b/>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32">
    <w:nsid w:val="70D279D3"/>
    <w:multiLevelType w:val="singleLevel"/>
    <w:tmpl w:val="E894199E"/>
    <w:lvl w:ilvl="0">
      <w:start w:val="1"/>
      <w:numFmt w:val="lowerLetter"/>
      <w:lvlText w:val="%1)"/>
      <w:legacy w:legacy="1" w:legacySpace="0" w:legacyIndent="283"/>
      <w:lvlJc w:val="left"/>
      <w:pPr>
        <w:ind w:left="1003" w:hanging="283"/>
      </w:pPr>
    </w:lvl>
  </w:abstractNum>
  <w:abstractNum w:abstractNumId="33">
    <w:nsid w:val="74885F4E"/>
    <w:multiLevelType w:val="hybridMultilevel"/>
    <w:tmpl w:val="D51AEDC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ACD5494"/>
    <w:multiLevelType w:val="multilevel"/>
    <w:tmpl w:val="F0767A40"/>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F3F6644"/>
    <w:multiLevelType w:val="hybridMultilevel"/>
    <w:tmpl w:val="29680464"/>
    <w:lvl w:ilvl="0" w:tplc="DF1CF544">
      <w:start w:val="1"/>
      <w:numFmt w:val="decimal"/>
      <w:lvlText w:val="%1. -"/>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20"/>
  </w:num>
  <w:num w:numId="3">
    <w:abstractNumId w:val="16"/>
  </w:num>
  <w:num w:numId="4">
    <w:abstractNumId w:val="35"/>
  </w:num>
  <w:num w:numId="5">
    <w:abstractNumId w:val="25"/>
  </w:num>
  <w:num w:numId="6">
    <w:abstractNumId w:val="6"/>
  </w:num>
  <w:num w:numId="7">
    <w:abstractNumId w:val="22"/>
  </w:num>
  <w:num w:numId="8">
    <w:abstractNumId w:val="3"/>
  </w:num>
  <w:num w:numId="9">
    <w:abstractNumId w:val="27"/>
  </w:num>
  <w:num w:numId="10">
    <w:abstractNumId w:val="30"/>
  </w:num>
  <w:num w:numId="11">
    <w:abstractNumId w:val="15"/>
  </w:num>
  <w:num w:numId="12">
    <w:abstractNumId w:val="14"/>
  </w:num>
  <w:num w:numId="13">
    <w:abstractNumId w:val="7"/>
  </w:num>
  <w:num w:numId="14">
    <w:abstractNumId w:val="28"/>
  </w:num>
  <w:num w:numId="15">
    <w:abstractNumId w:val="31"/>
  </w:num>
  <w:num w:numId="16">
    <w:abstractNumId w:val="29"/>
  </w:num>
  <w:num w:numId="17">
    <w:abstractNumId w:val="13"/>
  </w:num>
  <w:num w:numId="18">
    <w:abstractNumId w:val="18"/>
  </w:num>
  <w:num w:numId="19">
    <w:abstractNumId w:val="0"/>
  </w:num>
  <w:num w:numId="20">
    <w:abstractNumId w:val="2"/>
  </w:num>
  <w:num w:numId="21">
    <w:abstractNumId w:val="1"/>
  </w:num>
  <w:num w:numId="22">
    <w:abstractNumId w:val="4"/>
  </w:num>
  <w:num w:numId="23">
    <w:abstractNumId w:val="33"/>
  </w:num>
  <w:num w:numId="24">
    <w:abstractNumId w:val="11"/>
  </w:num>
  <w:num w:numId="25">
    <w:abstractNumId w:val="10"/>
  </w:num>
  <w:num w:numId="26">
    <w:abstractNumId w:val="21"/>
  </w:num>
  <w:num w:numId="27">
    <w:abstractNumId w:val="32"/>
  </w:num>
  <w:num w:numId="28">
    <w:abstractNumId w:val="26"/>
  </w:num>
  <w:num w:numId="29">
    <w:abstractNumId w:val="23"/>
  </w:num>
  <w:num w:numId="30">
    <w:abstractNumId w:val="12"/>
  </w:num>
  <w:num w:numId="31">
    <w:abstractNumId w:val="9"/>
  </w:num>
  <w:num w:numId="32">
    <w:abstractNumId w:val="24"/>
  </w:num>
  <w:num w:numId="33">
    <w:abstractNumId w:val="5"/>
  </w:num>
  <w:num w:numId="34">
    <w:abstractNumId w:val="19"/>
  </w:num>
  <w:num w:numId="35">
    <w:abstractNumId w:val="34"/>
  </w:num>
  <w:num w:numId="36">
    <w:abstractNumId w:val="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602065"/>
    <w:rsid w:val="00006E78"/>
    <w:rsid w:val="00010126"/>
    <w:rsid w:val="00014E94"/>
    <w:rsid w:val="00016E6C"/>
    <w:rsid w:val="00017657"/>
    <w:rsid w:val="00066F2C"/>
    <w:rsid w:val="00074F5D"/>
    <w:rsid w:val="000961ED"/>
    <w:rsid w:val="000D4C6B"/>
    <w:rsid w:val="00103A67"/>
    <w:rsid w:val="00141061"/>
    <w:rsid w:val="001455F7"/>
    <w:rsid w:val="00154C12"/>
    <w:rsid w:val="001B17E7"/>
    <w:rsid w:val="001C1F4B"/>
    <w:rsid w:val="001E258C"/>
    <w:rsid w:val="001F23E0"/>
    <w:rsid w:val="002112C8"/>
    <w:rsid w:val="00214F8E"/>
    <w:rsid w:val="00225E6B"/>
    <w:rsid w:val="00234629"/>
    <w:rsid w:val="002614D5"/>
    <w:rsid w:val="00277019"/>
    <w:rsid w:val="002C327A"/>
    <w:rsid w:val="002D0C19"/>
    <w:rsid w:val="002F01BA"/>
    <w:rsid w:val="00304FF9"/>
    <w:rsid w:val="0033232F"/>
    <w:rsid w:val="00376DFD"/>
    <w:rsid w:val="00381D6B"/>
    <w:rsid w:val="00386A20"/>
    <w:rsid w:val="003873CE"/>
    <w:rsid w:val="003B2B0D"/>
    <w:rsid w:val="003D0785"/>
    <w:rsid w:val="003D3882"/>
    <w:rsid w:val="003D57AA"/>
    <w:rsid w:val="00451840"/>
    <w:rsid w:val="00457ECA"/>
    <w:rsid w:val="00467835"/>
    <w:rsid w:val="00482224"/>
    <w:rsid w:val="004A313E"/>
    <w:rsid w:val="004A5C30"/>
    <w:rsid w:val="004B0341"/>
    <w:rsid w:val="004F3E07"/>
    <w:rsid w:val="005019C9"/>
    <w:rsid w:val="00504382"/>
    <w:rsid w:val="00510A32"/>
    <w:rsid w:val="005266B5"/>
    <w:rsid w:val="0053200E"/>
    <w:rsid w:val="00536A04"/>
    <w:rsid w:val="006000F1"/>
    <w:rsid w:val="00602065"/>
    <w:rsid w:val="00614A5B"/>
    <w:rsid w:val="006179E5"/>
    <w:rsid w:val="00644D5C"/>
    <w:rsid w:val="00663BC4"/>
    <w:rsid w:val="00664F17"/>
    <w:rsid w:val="00667897"/>
    <w:rsid w:val="0067032D"/>
    <w:rsid w:val="00670684"/>
    <w:rsid w:val="00677229"/>
    <w:rsid w:val="006A114B"/>
    <w:rsid w:val="006B2B84"/>
    <w:rsid w:val="006C15B5"/>
    <w:rsid w:val="006C5777"/>
    <w:rsid w:val="006D3CE6"/>
    <w:rsid w:val="006F7526"/>
    <w:rsid w:val="007077F2"/>
    <w:rsid w:val="00732611"/>
    <w:rsid w:val="00764D9C"/>
    <w:rsid w:val="007B7C5F"/>
    <w:rsid w:val="007C0FFA"/>
    <w:rsid w:val="008027A8"/>
    <w:rsid w:val="00813983"/>
    <w:rsid w:val="00821412"/>
    <w:rsid w:val="00834061"/>
    <w:rsid w:val="0084303E"/>
    <w:rsid w:val="00843313"/>
    <w:rsid w:val="00891530"/>
    <w:rsid w:val="008B6F85"/>
    <w:rsid w:val="008D33D1"/>
    <w:rsid w:val="00921341"/>
    <w:rsid w:val="00930281"/>
    <w:rsid w:val="00941AD6"/>
    <w:rsid w:val="009528B8"/>
    <w:rsid w:val="00961482"/>
    <w:rsid w:val="009665B2"/>
    <w:rsid w:val="00A02173"/>
    <w:rsid w:val="00A726E7"/>
    <w:rsid w:val="00A7334A"/>
    <w:rsid w:val="00A8025A"/>
    <w:rsid w:val="00A842A4"/>
    <w:rsid w:val="00A96465"/>
    <w:rsid w:val="00AA3F0A"/>
    <w:rsid w:val="00AB7E67"/>
    <w:rsid w:val="00AE04FD"/>
    <w:rsid w:val="00AF3C32"/>
    <w:rsid w:val="00AF644F"/>
    <w:rsid w:val="00B0687B"/>
    <w:rsid w:val="00B07253"/>
    <w:rsid w:val="00B335E2"/>
    <w:rsid w:val="00B437BC"/>
    <w:rsid w:val="00B44A96"/>
    <w:rsid w:val="00B54068"/>
    <w:rsid w:val="00B54EA5"/>
    <w:rsid w:val="00B639EF"/>
    <w:rsid w:val="00B72128"/>
    <w:rsid w:val="00BB332D"/>
    <w:rsid w:val="00BB4FA5"/>
    <w:rsid w:val="00BD58E5"/>
    <w:rsid w:val="00BE109C"/>
    <w:rsid w:val="00BE1A4A"/>
    <w:rsid w:val="00BE3870"/>
    <w:rsid w:val="00C10AB1"/>
    <w:rsid w:val="00C26CFD"/>
    <w:rsid w:val="00C437EB"/>
    <w:rsid w:val="00C455F1"/>
    <w:rsid w:val="00C852A6"/>
    <w:rsid w:val="00CC0BC1"/>
    <w:rsid w:val="00CC4EF4"/>
    <w:rsid w:val="00CF2E3A"/>
    <w:rsid w:val="00CF36F6"/>
    <w:rsid w:val="00CF4DDB"/>
    <w:rsid w:val="00D07590"/>
    <w:rsid w:val="00D234F3"/>
    <w:rsid w:val="00D257CC"/>
    <w:rsid w:val="00D60C27"/>
    <w:rsid w:val="00D66018"/>
    <w:rsid w:val="00D7336E"/>
    <w:rsid w:val="00D758BF"/>
    <w:rsid w:val="00D9567A"/>
    <w:rsid w:val="00DD352E"/>
    <w:rsid w:val="00DD7B9D"/>
    <w:rsid w:val="00DF2CC9"/>
    <w:rsid w:val="00E002C0"/>
    <w:rsid w:val="00E13BE2"/>
    <w:rsid w:val="00E8142C"/>
    <w:rsid w:val="00E92113"/>
    <w:rsid w:val="00EA16C0"/>
    <w:rsid w:val="00EB2564"/>
    <w:rsid w:val="00EC0624"/>
    <w:rsid w:val="00EC5AB0"/>
    <w:rsid w:val="00F100FA"/>
    <w:rsid w:val="00F308D0"/>
    <w:rsid w:val="00F57BDF"/>
    <w:rsid w:val="00F667D3"/>
    <w:rsid w:val="00F85CF3"/>
    <w:rsid w:val="00FA19F4"/>
    <w:rsid w:val="00FA4E74"/>
    <w:rsid w:val="00FC4CA2"/>
    <w:rsid w:val="00FD070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1BA"/>
    <w:pPr>
      <w:overflowPunct w:val="0"/>
      <w:autoSpaceDE w:val="0"/>
      <w:autoSpaceDN w:val="0"/>
      <w:adjustRightInd w:val="0"/>
      <w:jc w:val="both"/>
      <w:textAlignment w:val="baseline"/>
    </w:pPr>
    <w:rPr>
      <w:sz w:val="24"/>
      <w:lang w:eastAsia="es-ES"/>
    </w:rPr>
  </w:style>
  <w:style w:type="paragraph" w:styleId="Ttulo1">
    <w:name w:val="heading 1"/>
    <w:basedOn w:val="Normal"/>
    <w:next w:val="Normal"/>
    <w:qFormat/>
    <w:rsid w:val="00602065"/>
    <w:pPr>
      <w:keepNext/>
      <w:tabs>
        <w:tab w:val="left" w:pos="567"/>
        <w:tab w:val="left" w:pos="1701"/>
      </w:tabs>
      <w:ind w:left="567" w:hanging="567"/>
      <w:outlineLvl w:val="0"/>
    </w:pPr>
  </w:style>
  <w:style w:type="paragraph" w:styleId="Ttulo2">
    <w:name w:val="heading 2"/>
    <w:basedOn w:val="Normal"/>
    <w:next w:val="Normal"/>
    <w:qFormat/>
    <w:rsid w:val="00602065"/>
    <w:pPr>
      <w:keepNext/>
      <w:tabs>
        <w:tab w:val="left" w:pos="567"/>
        <w:tab w:val="left" w:pos="1701"/>
      </w:tabs>
      <w:outlineLvl w:val="1"/>
    </w:pPr>
  </w:style>
  <w:style w:type="paragraph" w:styleId="Ttulo3">
    <w:name w:val="heading 3"/>
    <w:basedOn w:val="Normal"/>
    <w:next w:val="Normal"/>
    <w:qFormat/>
    <w:rsid w:val="00602065"/>
    <w:pPr>
      <w:keepNext/>
      <w:tabs>
        <w:tab w:val="left" w:pos="1701"/>
      </w:tabs>
      <w:jc w:val="center"/>
      <w:outlineLvl w:val="2"/>
    </w:pPr>
    <w:rPr>
      <w:i/>
      <w:u w:val="double"/>
    </w:rPr>
  </w:style>
  <w:style w:type="paragraph" w:styleId="Ttulo4">
    <w:name w:val="heading 4"/>
    <w:basedOn w:val="Normal"/>
    <w:next w:val="Normal"/>
    <w:qFormat/>
    <w:rsid w:val="00602065"/>
    <w:pPr>
      <w:keepNext/>
      <w:tabs>
        <w:tab w:val="left" w:pos="1701"/>
      </w:tabs>
      <w:jc w:val="center"/>
      <w:outlineLvl w:val="3"/>
    </w:pPr>
    <w:rPr>
      <w:i/>
      <w:u w:val="single"/>
    </w:rPr>
  </w:style>
  <w:style w:type="paragraph" w:styleId="Ttulo5">
    <w:name w:val="heading 5"/>
    <w:basedOn w:val="Normal"/>
    <w:next w:val="Normal"/>
    <w:qFormat/>
    <w:rsid w:val="00602065"/>
    <w:pPr>
      <w:keepNext/>
      <w:tabs>
        <w:tab w:val="left" w:pos="1701"/>
      </w:tabs>
      <w:jc w:val="center"/>
      <w:outlineLvl w:val="4"/>
    </w:pPr>
    <w:rPr>
      <w:b/>
      <w:bCs/>
      <w:i/>
      <w:u w:val="double"/>
    </w:rPr>
  </w:style>
  <w:style w:type="paragraph" w:styleId="Ttulo6">
    <w:name w:val="heading 6"/>
    <w:basedOn w:val="Normal"/>
    <w:next w:val="Normal"/>
    <w:qFormat/>
    <w:rsid w:val="00602065"/>
    <w:pPr>
      <w:keepNext/>
      <w:tabs>
        <w:tab w:val="left" w:pos="1701"/>
      </w:tabs>
      <w:outlineLvl w:val="5"/>
    </w:pPr>
    <w:rPr>
      <w:b/>
      <w:bCs/>
      <w:i/>
      <w:iCs/>
      <w:u w:val="single"/>
    </w:rPr>
  </w:style>
  <w:style w:type="paragraph" w:styleId="Ttulo7">
    <w:name w:val="heading 7"/>
    <w:basedOn w:val="Normal"/>
    <w:next w:val="Normal"/>
    <w:link w:val="Ttulo7Car"/>
    <w:qFormat/>
    <w:rsid w:val="00602065"/>
    <w:pPr>
      <w:keepNext/>
      <w:tabs>
        <w:tab w:val="left" w:pos="1701"/>
      </w:tabs>
      <w:outlineLvl w:val="6"/>
    </w:pPr>
    <w:rPr>
      <w:i/>
      <w:iCs/>
      <w:u w:val="single"/>
    </w:rPr>
  </w:style>
  <w:style w:type="paragraph" w:styleId="Ttulo8">
    <w:name w:val="heading 8"/>
    <w:basedOn w:val="Normal"/>
    <w:next w:val="Normal"/>
    <w:qFormat/>
    <w:rsid w:val="00602065"/>
    <w:pPr>
      <w:keepNext/>
      <w:tabs>
        <w:tab w:val="left" w:pos="1701"/>
      </w:tabs>
      <w:jc w:val="center"/>
      <w:outlineLvl w:val="7"/>
    </w:pPr>
    <w:rPr>
      <w:b/>
      <w:bCs/>
      <w:i/>
      <w:u w:val="single"/>
    </w:rPr>
  </w:style>
  <w:style w:type="paragraph" w:styleId="Ttulo9">
    <w:name w:val="heading 9"/>
    <w:basedOn w:val="Normal"/>
    <w:next w:val="Normal"/>
    <w:qFormat/>
    <w:rsid w:val="00602065"/>
    <w:pPr>
      <w:keepNext/>
      <w:tabs>
        <w:tab w:val="left" w:pos="1701"/>
      </w:tabs>
      <w:outlineLvl w:val="8"/>
    </w:pPr>
    <w:rPr>
      <w:i/>
      <w:u w:val="doub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602065"/>
  </w:style>
  <w:style w:type="paragraph" w:customStyle="1" w:styleId="Preformatted">
    <w:name w:val="Preformatted"/>
    <w:basedOn w:val="Normal"/>
    <w:rsid w:val="0060206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rPr>
  </w:style>
  <w:style w:type="paragraph" w:styleId="Textonotapie">
    <w:name w:val="footnote text"/>
    <w:basedOn w:val="Normal"/>
    <w:link w:val="TextonotapieCar"/>
    <w:semiHidden/>
    <w:rsid w:val="00602065"/>
  </w:style>
  <w:style w:type="paragraph" w:styleId="Piedepgina">
    <w:name w:val="footer"/>
    <w:basedOn w:val="Normal"/>
    <w:rsid w:val="00602065"/>
    <w:pPr>
      <w:tabs>
        <w:tab w:val="center" w:pos="4419"/>
        <w:tab w:val="right" w:pos="8838"/>
      </w:tabs>
    </w:pPr>
  </w:style>
  <w:style w:type="paragraph" w:styleId="Encabezado">
    <w:name w:val="header"/>
    <w:basedOn w:val="Normal"/>
    <w:rsid w:val="00602065"/>
    <w:pPr>
      <w:tabs>
        <w:tab w:val="center" w:pos="4419"/>
        <w:tab w:val="right" w:pos="8838"/>
      </w:tabs>
    </w:pPr>
  </w:style>
  <w:style w:type="paragraph" w:styleId="NormalWeb">
    <w:name w:val="Normal (Web)"/>
    <w:basedOn w:val="Normal"/>
    <w:rsid w:val="00602065"/>
    <w:pPr>
      <w:overflowPunct/>
      <w:autoSpaceDE/>
      <w:autoSpaceDN/>
      <w:adjustRightInd/>
      <w:jc w:val="left"/>
      <w:textAlignment w:val="auto"/>
    </w:pPr>
    <w:rPr>
      <w:szCs w:val="24"/>
      <w:lang w:val="es-ES"/>
    </w:rPr>
  </w:style>
  <w:style w:type="paragraph" w:styleId="Textoindependiente">
    <w:name w:val="Body Text"/>
    <w:basedOn w:val="Normal"/>
    <w:rsid w:val="00602065"/>
    <w:pPr>
      <w:tabs>
        <w:tab w:val="left" w:pos="1701"/>
      </w:tabs>
    </w:pPr>
    <w:rPr>
      <w:b/>
      <w:bCs/>
      <w:i/>
    </w:rPr>
  </w:style>
  <w:style w:type="paragraph" w:styleId="Sangradetextonormal">
    <w:name w:val="Body Text Indent"/>
    <w:basedOn w:val="Normal"/>
    <w:rsid w:val="00602065"/>
    <w:pPr>
      <w:tabs>
        <w:tab w:val="left" w:pos="567"/>
        <w:tab w:val="left" w:pos="1701"/>
      </w:tabs>
      <w:ind w:left="1985" w:hanging="1985"/>
    </w:pPr>
  </w:style>
  <w:style w:type="paragraph" w:styleId="Sangra2detindependiente">
    <w:name w:val="Body Text Indent 2"/>
    <w:basedOn w:val="Normal"/>
    <w:rsid w:val="00602065"/>
    <w:pPr>
      <w:tabs>
        <w:tab w:val="left" w:pos="1701"/>
      </w:tabs>
      <w:overflowPunct/>
      <w:ind w:firstLine="708"/>
      <w:textAlignment w:val="auto"/>
    </w:pPr>
    <w:rPr>
      <w:lang w:val="es-ES"/>
    </w:rPr>
  </w:style>
  <w:style w:type="paragraph" w:styleId="Textoindependiente2">
    <w:name w:val="Body Text 2"/>
    <w:basedOn w:val="Normal"/>
    <w:rsid w:val="00602065"/>
    <w:pPr>
      <w:tabs>
        <w:tab w:val="left" w:pos="1701"/>
      </w:tabs>
      <w:overflowPunct/>
      <w:textAlignment w:val="auto"/>
    </w:pPr>
    <w:rPr>
      <w:i/>
      <w:iCs/>
      <w:lang w:val="es-ES"/>
    </w:rPr>
  </w:style>
  <w:style w:type="paragraph" w:styleId="Sangra3detindependiente">
    <w:name w:val="Body Text Indent 3"/>
    <w:basedOn w:val="Normal"/>
    <w:link w:val="Sangra3detindependienteCar"/>
    <w:rsid w:val="00602065"/>
    <w:pPr>
      <w:tabs>
        <w:tab w:val="left" w:pos="1701"/>
      </w:tabs>
      <w:ind w:left="567" w:hanging="567"/>
    </w:pPr>
  </w:style>
  <w:style w:type="paragraph" w:styleId="Ttulo">
    <w:name w:val="Title"/>
    <w:basedOn w:val="Normal"/>
    <w:qFormat/>
    <w:rsid w:val="00602065"/>
    <w:pPr>
      <w:jc w:val="center"/>
    </w:pPr>
    <w:rPr>
      <w:i/>
      <w:sz w:val="40"/>
      <w:u w:val="double"/>
    </w:rPr>
  </w:style>
  <w:style w:type="paragraph" w:styleId="Textoindependiente3">
    <w:name w:val="Body Text 3"/>
    <w:basedOn w:val="Normal"/>
    <w:rsid w:val="00602065"/>
    <w:pPr>
      <w:tabs>
        <w:tab w:val="left" w:pos="1701"/>
      </w:tabs>
    </w:pPr>
    <w:rPr>
      <w:i/>
      <w:iCs/>
    </w:rPr>
  </w:style>
  <w:style w:type="paragraph" w:customStyle="1" w:styleId="normalp">
    <w:name w:val="normalp"/>
    <w:basedOn w:val="Normal"/>
    <w:rsid w:val="00602065"/>
    <w:pPr>
      <w:overflowPunct/>
      <w:autoSpaceDE/>
      <w:autoSpaceDN/>
      <w:adjustRightInd/>
      <w:spacing w:before="100" w:beforeAutospacing="1" w:after="100" w:afterAutospacing="1"/>
      <w:jc w:val="left"/>
      <w:textAlignment w:val="auto"/>
    </w:pPr>
    <w:rPr>
      <w:rFonts w:ascii="Verdana" w:hAnsi="Verdana"/>
      <w:sz w:val="16"/>
      <w:szCs w:val="16"/>
      <w:lang w:val="es-ES"/>
    </w:rPr>
  </w:style>
  <w:style w:type="paragraph" w:styleId="Subttulo">
    <w:name w:val="Subtitle"/>
    <w:basedOn w:val="Normal"/>
    <w:qFormat/>
    <w:rsid w:val="00602065"/>
    <w:pPr>
      <w:spacing w:after="180"/>
    </w:pPr>
    <w:rPr>
      <w:i/>
      <w:iCs/>
      <w:u w:val="single"/>
    </w:rPr>
  </w:style>
  <w:style w:type="character" w:styleId="nfasis">
    <w:name w:val="Emphasis"/>
    <w:basedOn w:val="Fuentedeprrafopredeter"/>
    <w:qFormat/>
    <w:rsid w:val="00602065"/>
    <w:rPr>
      <w:i/>
      <w:iCs/>
    </w:rPr>
  </w:style>
  <w:style w:type="character" w:customStyle="1" w:styleId="eacep1">
    <w:name w:val="eacep1"/>
    <w:basedOn w:val="Fuentedeprrafopredeter"/>
    <w:rsid w:val="004A313E"/>
    <w:rPr>
      <w:color w:val="000000"/>
    </w:rPr>
  </w:style>
  <w:style w:type="character" w:customStyle="1" w:styleId="Sangra3detindependienteCar">
    <w:name w:val="Sangría 3 de t. independiente Car"/>
    <w:basedOn w:val="Fuentedeprrafopredeter"/>
    <w:link w:val="Sangra3detindependiente"/>
    <w:rsid w:val="002F01BA"/>
    <w:rPr>
      <w:sz w:val="24"/>
      <w:lang w:val="es-CL"/>
    </w:rPr>
  </w:style>
  <w:style w:type="character" w:customStyle="1" w:styleId="Ttulo7Car">
    <w:name w:val="Título 7 Car"/>
    <w:basedOn w:val="Fuentedeprrafopredeter"/>
    <w:link w:val="Ttulo7"/>
    <w:rsid w:val="00F85CF3"/>
    <w:rPr>
      <w:i/>
      <w:iCs/>
      <w:sz w:val="24"/>
      <w:u w:val="single"/>
      <w:lang w:val="es-CL"/>
    </w:rPr>
  </w:style>
  <w:style w:type="character" w:customStyle="1" w:styleId="TextonotapieCar">
    <w:name w:val="Texto nota pie Car"/>
    <w:basedOn w:val="Fuentedeprrafopredeter"/>
    <w:link w:val="Textonotapie"/>
    <w:semiHidden/>
    <w:rsid w:val="00F85CF3"/>
    <w:rPr>
      <w:sz w:val="24"/>
      <w:lang w:val="es-C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073C-77B4-474D-B491-C8D1B697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102</Pages>
  <Words>26822</Words>
  <Characters>147527</Characters>
  <Application>Microsoft Office Word</Application>
  <DocSecurity>0</DocSecurity>
  <Lines>1229</Lines>
  <Paragraphs>348</Paragraphs>
  <ScaleCrop>false</ScaleCrop>
  <HeadingPairs>
    <vt:vector size="2" baseType="variant">
      <vt:variant>
        <vt:lpstr>Título</vt:lpstr>
      </vt:variant>
      <vt:variant>
        <vt:i4>1</vt:i4>
      </vt:variant>
    </vt:vector>
  </HeadingPairs>
  <TitlesOfParts>
    <vt:vector size="1" baseType="lpstr">
      <vt:lpstr>Derecho Procesal Civil</vt:lpstr>
    </vt:vector>
  </TitlesOfParts>
  <Company>Proyecto Eclipse</Company>
  <LinksUpToDate>false</LinksUpToDate>
  <CharactersWithSpaces>174001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Derecho Procesal Civil</dc:title>
  <dc:creator>Mauricio Gonzalez</dc:creator>
  <cp:lastModifiedBy>Sony SVE111B</cp:lastModifiedBy>
  <cp:revision>39</cp:revision>
  <cp:lastPrinted>2006-10-08T16:31:00Z</cp:lastPrinted>
  <dcterms:created xsi:type="dcterms:W3CDTF">2012-05-27T18:20:00Z</dcterms:created>
  <dcterms:modified xsi:type="dcterms:W3CDTF">2014-06-15T04:00:00Z</dcterms:modified>
</cp:coreProperties>
</file>